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1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6133"/>
      </w:tblGrid>
      <w:tr w:rsidR="009373C5" w:rsidTr="001A024F">
        <w:trPr>
          <w:cantSplit/>
          <w:trHeight w:val="2347"/>
        </w:trPr>
        <w:tc>
          <w:tcPr>
            <w:tcW w:w="3588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vAlign w:val="center"/>
          </w:tcPr>
          <w:p w:rsidR="009373C5" w:rsidRDefault="009373C5" w:rsidP="001A02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5850" cy="1333500"/>
                  <wp:effectExtent l="19050" t="0" r="6350" b="0"/>
                  <wp:docPr id="1" name="Imagem 1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  <w:tcBorders>
              <w:top w:val="thinThickThinLargeGap" w:sz="2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9373C5" w:rsidRDefault="009373C5" w:rsidP="001A024F">
            <w:pPr>
              <w:pStyle w:val="Cabealho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Ficha de Trabalho de Matemática -2 </w:t>
            </w:r>
          </w:p>
          <w:p w:rsidR="009373C5" w:rsidRDefault="009373C5" w:rsidP="001A0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12º Ano de Escolaridade</w:t>
            </w:r>
          </w:p>
          <w:p w:rsidR="009373C5" w:rsidRDefault="009373C5" w:rsidP="001A024F">
            <w:pPr>
              <w:pStyle w:val="Cabealho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Ano lectivo: 20</w:t>
            </w:r>
            <w:r w:rsidR="00D41998"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/20</w:t>
            </w:r>
            <w:r w:rsidR="00D41998"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 xml:space="preserve">                  </w:t>
            </w:r>
          </w:p>
          <w:p w:rsidR="009373C5" w:rsidRDefault="009373C5" w:rsidP="001A024F">
            <w:pPr>
              <w:ind w:right="2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1º Período</w:t>
            </w:r>
          </w:p>
        </w:tc>
      </w:tr>
    </w:tbl>
    <w:p w:rsidR="009373C5" w:rsidRDefault="009373C5" w:rsidP="009373C5"/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9639"/>
      </w:tblGrid>
      <w:tr w:rsidR="009373C5" w:rsidRPr="009373C5" w:rsidTr="001A024F">
        <w:trPr>
          <w:trHeight w:val="3313"/>
        </w:trPr>
        <w:tc>
          <w:tcPr>
            <w:tcW w:w="644" w:type="dxa"/>
          </w:tcPr>
          <w:p w:rsidR="009373C5" w:rsidRPr="009373C5" w:rsidRDefault="009373C5" w:rsidP="00D4199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639" w:type="dxa"/>
          </w:tcPr>
          <w:p w:rsidR="009373C5" w:rsidRPr="009373C5" w:rsidRDefault="009373C5" w:rsidP="00D41998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373C5">
              <w:rPr>
                <w:sz w:val="22"/>
                <w:szCs w:val="22"/>
              </w:rPr>
              <w:t>Num concurso é utilizada uma roleta que está dividida em 10 sectores circulares, de igual amplitude, numerados de 1 a 10.</w:t>
            </w:r>
          </w:p>
          <w:p w:rsidR="009373C5" w:rsidRPr="009373C5" w:rsidRDefault="009373C5" w:rsidP="00D41998">
            <w:pPr>
              <w:numPr>
                <w:ilvl w:val="1"/>
                <w:numId w:val="2"/>
              </w:numPr>
              <w:spacing w:line="276" w:lineRule="auto"/>
              <w:jc w:val="both"/>
            </w:pPr>
            <w:r w:rsidRPr="009373C5">
              <w:rPr>
                <w:sz w:val="22"/>
                <w:szCs w:val="22"/>
              </w:rPr>
              <w:t>Considere a experiência aleatória que consiste em fazer rodar a roleta e registar a pontuação obtida.</w:t>
            </w:r>
          </w:p>
          <w:p w:rsidR="009373C5" w:rsidRPr="009373C5" w:rsidRDefault="009373C5" w:rsidP="00D41998">
            <w:pPr>
              <w:spacing w:line="276" w:lineRule="auto"/>
              <w:ind w:left="1266"/>
              <w:jc w:val="both"/>
            </w:pPr>
            <w:r w:rsidRPr="009373C5">
              <w:rPr>
                <w:sz w:val="22"/>
                <w:szCs w:val="22"/>
              </w:rPr>
              <w:t>Indique:</w:t>
            </w:r>
          </w:p>
          <w:p w:rsidR="009373C5" w:rsidRPr="009373C5" w:rsidRDefault="009373C5" w:rsidP="00D41998">
            <w:pPr>
              <w:numPr>
                <w:ilvl w:val="2"/>
                <w:numId w:val="3"/>
              </w:numPr>
              <w:tabs>
                <w:tab w:val="left" w:pos="1641"/>
                <w:tab w:val="left" w:pos="1911"/>
              </w:tabs>
              <w:spacing w:line="276" w:lineRule="auto"/>
              <w:jc w:val="both"/>
            </w:pPr>
            <w:proofErr w:type="gramStart"/>
            <w:r w:rsidRPr="009373C5">
              <w:rPr>
                <w:sz w:val="22"/>
                <w:szCs w:val="22"/>
              </w:rPr>
              <w:t>o</w:t>
            </w:r>
            <w:proofErr w:type="gramEnd"/>
            <w:r w:rsidRPr="009373C5">
              <w:rPr>
                <w:sz w:val="22"/>
                <w:szCs w:val="22"/>
              </w:rPr>
              <w:t xml:space="preserve"> conjunto ou espaço de resultados Ω;</w:t>
            </w:r>
          </w:p>
          <w:p w:rsidR="009373C5" w:rsidRPr="009373C5" w:rsidRDefault="009373C5" w:rsidP="00D41998">
            <w:pPr>
              <w:numPr>
                <w:ilvl w:val="2"/>
                <w:numId w:val="3"/>
              </w:numPr>
              <w:tabs>
                <w:tab w:val="left" w:pos="1641"/>
                <w:tab w:val="left" w:pos="1911"/>
              </w:tabs>
              <w:spacing w:line="276" w:lineRule="auto"/>
              <w:jc w:val="both"/>
            </w:pPr>
            <w:proofErr w:type="gramStart"/>
            <w:r w:rsidRPr="009373C5">
              <w:rPr>
                <w:sz w:val="22"/>
                <w:szCs w:val="22"/>
              </w:rPr>
              <w:t>os</w:t>
            </w:r>
            <w:proofErr w:type="gramEnd"/>
            <w:r w:rsidRPr="009373C5">
              <w:rPr>
                <w:sz w:val="22"/>
                <w:szCs w:val="22"/>
              </w:rPr>
              <w:t xml:space="preserve"> acontecimentos elementares.</w:t>
            </w:r>
          </w:p>
          <w:p w:rsidR="009373C5" w:rsidRPr="009373C5" w:rsidRDefault="009373C5" w:rsidP="00D41998">
            <w:pPr>
              <w:spacing w:line="276" w:lineRule="auto"/>
              <w:ind w:left="2346"/>
              <w:jc w:val="both"/>
            </w:pPr>
          </w:p>
          <w:p w:rsidR="009373C5" w:rsidRPr="009373C5" w:rsidRDefault="009373C5" w:rsidP="00D41998">
            <w:pPr>
              <w:numPr>
                <w:ilvl w:val="1"/>
                <w:numId w:val="2"/>
              </w:numPr>
              <w:spacing w:line="276" w:lineRule="auto"/>
              <w:jc w:val="both"/>
            </w:pPr>
            <w:r w:rsidRPr="009373C5">
              <w:rPr>
                <w:sz w:val="22"/>
                <w:szCs w:val="22"/>
              </w:rPr>
              <w:t xml:space="preserve">Da experiência anterior dê exemplo </w:t>
            </w:r>
            <w:proofErr w:type="gramStart"/>
            <w:r w:rsidRPr="009373C5">
              <w:rPr>
                <w:sz w:val="22"/>
                <w:szCs w:val="22"/>
              </w:rPr>
              <w:t>de</w:t>
            </w:r>
            <w:proofErr w:type="gramEnd"/>
            <w:r w:rsidRPr="009373C5">
              <w:rPr>
                <w:sz w:val="22"/>
                <w:szCs w:val="22"/>
              </w:rPr>
              <w:t>:</w:t>
            </w:r>
          </w:p>
          <w:p w:rsidR="009373C5" w:rsidRPr="009373C5" w:rsidRDefault="009373C5" w:rsidP="00D41998">
            <w:pPr>
              <w:tabs>
                <w:tab w:val="left" w:pos="1914"/>
                <w:tab w:val="left" w:pos="8280"/>
              </w:tabs>
              <w:spacing w:line="276" w:lineRule="auto"/>
              <w:ind w:left="1266"/>
              <w:jc w:val="both"/>
            </w:pPr>
            <w:r w:rsidRPr="009373C5">
              <w:rPr>
                <w:sz w:val="22"/>
                <w:szCs w:val="22"/>
              </w:rPr>
              <w:t>1.2.</w:t>
            </w:r>
            <w:proofErr w:type="gramStart"/>
            <w:r w:rsidRPr="009373C5">
              <w:rPr>
                <w:sz w:val="22"/>
                <w:szCs w:val="22"/>
              </w:rPr>
              <w:t>1)  um</w:t>
            </w:r>
            <w:proofErr w:type="gramEnd"/>
            <w:r w:rsidRPr="009373C5">
              <w:rPr>
                <w:sz w:val="22"/>
                <w:szCs w:val="22"/>
              </w:rPr>
              <w:t xml:space="preserve"> acontecimento certo;</w:t>
            </w:r>
            <w:r w:rsidRPr="009373C5">
              <w:rPr>
                <w:sz w:val="22"/>
                <w:szCs w:val="22"/>
              </w:rPr>
              <w:tab/>
            </w:r>
          </w:p>
          <w:p w:rsidR="009373C5" w:rsidRPr="009373C5" w:rsidRDefault="009373C5" w:rsidP="00D41998">
            <w:pPr>
              <w:spacing w:line="276" w:lineRule="auto"/>
              <w:ind w:left="1266"/>
              <w:jc w:val="both"/>
            </w:pPr>
            <w:r w:rsidRPr="009373C5">
              <w:rPr>
                <w:sz w:val="22"/>
                <w:szCs w:val="22"/>
              </w:rPr>
              <w:t>1.2.</w:t>
            </w:r>
            <w:proofErr w:type="gramStart"/>
            <w:r w:rsidRPr="009373C5">
              <w:rPr>
                <w:sz w:val="22"/>
                <w:szCs w:val="22"/>
              </w:rPr>
              <w:t>2)  um</w:t>
            </w:r>
            <w:proofErr w:type="gramEnd"/>
            <w:r w:rsidRPr="009373C5">
              <w:rPr>
                <w:sz w:val="22"/>
                <w:szCs w:val="22"/>
              </w:rPr>
              <w:t xml:space="preserve"> acontecimento impossível;</w:t>
            </w:r>
          </w:p>
          <w:p w:rsidR="009373C5" w:rsidRPr="009373C5" w:rsidRDefault="009373C5" w:rsidP="00D41998">
            <w:pPr>
              <w:spacing w:line="276" w:lineRule="auto"/>
              <w:ind w:left="1266"/>
              <w:jc w:val="both"/>
            </w:pPr>
            <w:r w:rsidRPr="009373C5">
              <w:rPr>
                <w:sz w:val="22"/>
                <w:szCs w:val="22"/>
              </w:rPr>
              <w:t>1.2.</w:t>
            </w:r>
            <w:proofErr w:type="gramStart"/>
            <w:r w:rsidRPr="009373C5">
              <w:rPr>
                <w:sz w:val="22"/>
                <w:szCs w:val="22"/>
              </w:rPr>
              <w:t>3)  dois</w:t>
            </w:r>
            <w:proofErr w:type="gramEnd"/>
            <w:r w:rsidRPr="009373C5">
              <w:rPr>
                <w:sz w:val="22"/>
                <w:szCs w:val="22"/>
              </w:rPr>
              <w:t xml:space="preserve"> acontecimentos contrários;</w:t>
            </w:r>
          </w:p>
          <w:p w:rsidR="009373C5" w:rsidRPr="009373C5" w:rsidRDefault="009373C5" w:rsidP="00D41998">
            <w:pPr>
              <w:spacing w:line="276" w:lineRule="auto"/>
              <w:ind w:left="1266"/>
              <w:jc w:val="both"/>
            </w:pPr>
            <w:r w:rsidRPr="009373C5">
              <w:rPr>
                <w:sz w:val="22"/>
                <w:szCs w:val="22"/>
              </w:rPr>
              <w:t>1.2.</w:t>
            </w:r>
            <w:proofErr w:type="gramStart"/>
            <w:r w:rsidRPr="009373C5">
              <w:rPr>
                <w:sz w:val="22"/>
                <w:szCs w:val="22"/>
              </w:rPr>
              <w:t>4)  dois</w:t>
            </w:r>
            <w:proofErr w:type="gramEnd"/>
            <w:r w:rsidRPr="009373C5">
              <w:rPr>
                <w:sz w:val="22"/>
                <w:szCs w:val="22"/>
              </w:rPr>
              <w:t xml:space="preserve"> acontecimentos incompatíveis não contrários;</w:t>
            </w:r>
          </w:p>
          <w:p w:rsidR="009373C5" w:rsidRPr="009373C5" w:rsidRDefault="009373C5" w:rsidP="00D41998">
            <w:pPr>
              <w:spacing w:line="276" w:lineRule="auto"/>
              <w:ind w:left="1266"/>
              <w:jc w:val="both"/>
            </w:pPr>
            <w:r w:rsidRPr="009373C5">
              <w:rPr>
                <w:sz w:val="22"/>
                <w:szCs w:val="22"/>
              </w:rPr>
              <w:t>1.2.</w:t>
            </w:r>
            <w:proofErr w:type="gramStart"/>
            <w:r w:rsidRPr="009373C5">
              <w:rPr>
                <w:sz w:val="22"/>
                <w:szCs w:val="22"/>
              </w:rPr>
              <w:t>5)  dois</w:t>
            </w:r>
            <w:proofErr w:type="gramEnd"/>
            <w:r w:rsidRPr="009373C5">
              <w:rPr>
                <w:sz w:val="22"/>
                <w:szCs w:val="22"/>
              </w:rPr>
              <w:t xml:space="preserve"> acontecimentos compatíveis.</w:t>
            </w:r>
          </w:p>
          <w:p w:rsidR="009373C5" w:rsidRPr="009373C5" w:rsidRDefault="009373C5" w:rsidP="00D41998">
            <w:pPr>
              <w:spacing w:line="276" w:lineRule="auto"/>
              <w:jc w:val="both"/>
            </w:pPr>
          </w:p>
        </w:tc>
      </w:tr>
    </w:tbl>
    <w:p w:rsidR="009373C5" w:rsidRPr="009373C5" w:rsidRDefault="009373C5" w:rsidP="00D41998">
      <w:pPr>
        <w:spacing w:line="276" w:lineRule="auto"/>
        <w:rPr>
          <w:sz w:val="22"/>
          <w:szCs w:val="22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9373C5" w:rsidRPr="009373C5" w:rsidTr="001A024F">
        <w:trPr>
          <w:trHeight w:val="5337"/>
        </w:trPr>
        <w:tc>
          <w:tcPr>
            <w:tcW w:w="568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</w:tcPr>
          <w:p w:rsidR="009373C5" w:rsidRPr="009373C5" w:rsidRDefault="009373C5" w:rsidP="009373C5">
            <w:pPr>
              <w:numPr>
                <w:ilvl w:val="0"/>
                <w:numId w:val="1"/>
              </w:numPr>
              <w:jc w:val="both"/>
              <w:rPr>
                <w:noProof/>
              </w:rPr>
            </w:pPr>
            <w:r w:rsidRPr="009373C5">
              <w:rPr>
                <w:noProof/>
                <w:sz w:val="22"/>
                <w:szCs w:val="22"/>
              </w:rPr>
              <w:t>Com um dado com as faces numeradas de um a seis e quatro cartas: ás de copas, ás de espadas, ás de paus e ás de ouros fez-se um jogo.</w:t>
            </w:r>
          </w:p>
          <w:p w:rsidR="009373C5" w:rsidRPr="009373C5" w:rsidRDefault="009373C5" w:rsidP="001A024F">
            <w:pPr>
              <w:ind w:left="546"/>
              <w:jc w:val="both"/>
              <w:rPr>
                <w:noProof/>
              </w:rPr>
            </w:pPr>
          </w:p>
          <w:p w:rsidR="009373C5" w:rsidRPr="009373C5" w:rsidRDefault="009373C5" w:rsidP="001A024F">
            <w:pPr>
              <w:ind w:left="546"/>
              <w:jc w:val="both"/>
              <w:rPr>
                <w:noProof/>
              </w:rPr>
            </w:pPr>
            <w:r w:rsidRPr="009373C5">
              <w:rPr>
                <w:noProof/>
                <w:sz w:val="22"/>
                <w:szCs w:val="22"/>
              </w:rPr>
              <w:t>O jogo consiste em retirar uma das quatro cartas ao acaso e em seguida lançar o dado e fazer o registo da carta e da pontuação obtida no dado.</w:t>
            </w:r>
          </w:p>
          <w:p w:rsidR="009373C5" w:rsidRPr="009373C5" w:rsidRDefault="009373C5" w:rsidP="001A024F">
            <w:pPr>
              <w:ind w:left="546"/>
              <w:jc w:val="both"/>
              <w:rPr>
                <w:noProof/>
              </w:rPr>
            </w:pPr>
          </w:p>
          <w:p w:rsidR="009373C5" w:rsidRPr="009373C5" w:rsidRDefault="009373C5" w:rsidP="001A024F">
            <w:pPr>
              <w:spacing w:line="360" w:lineRule="auto"/>
              <w:ind w:left="546"/>
              <w:jc w:val="both"/>
            </w:pPr>
            <w:r w:rsidRPr="009373C5">
              <w:rPr>
                <w:noProof/>
                <w:sz w:val="22"/>
                <w:szCs w:val="22"/>
              </w:rPr>
              <w:t xml:space="preserve">2.1) Indique o espaço de </w:t>
            </w:r>
            <w:proofErr w:type="gramStart"/>
            <w:r w:rsidRPr="009373C5">
              <w:rPr>
                <w:noProof/>
                <w:sz w:val="22"/>
                <w:szCs w:val="22"/>
              </w:rPr>
              <w:t xml:space="preserve">resultados </w:t>
            </w:r>
            <w:r w:rsidRPr="009373C5">
              <w:rPr>
                <w:sz w:val="22"/>
                <w:szCs w:val="22"/>
              </w:rPr>
              <w:t>Ω.</w:t>
            </w:r>
            <w:proofErr w:type="gramEnd"/>
          </w:p>
          <w:p w:rsidR="009373C5" w:rsidRPr="009373C5" w:rsidRDefault="009373C5" w:rsidP="001A024F">
            <w:pPr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>2.2) Considere os acontecimentos:</w:t>
            </w:r>
          </w:p>
          <w:p w:rsidR="009373C5" w:rsidRPr="009373C5" w:rsidRDefault="009373C5" w:rsidP="001A024F">
            <w:pPr>
              <w:ind w:left="546"/>
              <w:jc w:val="both"/>
            </w:pPr>
          </w:p>
          <w:p w:rsidR="009373C5" w:rsidRPr="009373C5" w:rsidRDefault="009373C5" w:rsidP="001A024F">
            <w:pPr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A:”sai </w:t>
            </w:r>
            <w:proofErr w:type="gramStart"/>
            <w:r w:rsidRPr="009373C5">
              <w:rPr>
                <w:sz w:val="22"/>
                <w:szCs w:val="22"/>
              </w:rPr>
              <w:t>ás</w:t>
            </w:r>
            <w:proofErr w:type="gramEnd"/>
            <w:r w:rsidRPr="009373C5">
              <w:rPr>
                <w:sz w:val="22"/>
                <w:szCs w:val="22"/>
              </w:rPr>
              <w:t xml:space="preserve"> vermelho e um número de pontos par”</w:t>
            </w:r>
          </w:p>
          <w:p w:rsidR="009373C5" w:rsidRPr="009373C5" w:rsidRDefault="009373C5" w:rsidP="001A024F">
            <w:pPr>
              <w:ind w:left="546"/>
              <w:jc w:val="both"/>
            </w:pPr>
            <w:r w:rsidRPr="009373C5">
              <w:rPr>
                <w:sz w:val="22"/>
                <w:szCs w:val="22"/>
              </w:rPr>
              <w:t>B:”sai ás de copas e um número de pontos superior a 3”</w:t>
            </w:r>
          </w:p>
          <w:p w:rsidR="009373C5" w:rsidRPr="009373C5" w:rsidRDefault="009373C5" w:rsidP="001A024F">
            <w:pPr>
              <w:ind w:left="546"/>
              <w:jc w:val="both"/>
            </w:pPr>
          </w:p>
          <w:p w:rsidR="009373C5" w:rsidRPr="009373C5" w:rsidRDefault="009373C5" w:rsidP="001A024F">
            <w:pPr>
              <w:ind w:left="546"/>
              <w:jc w:val="both"/>
            </w:pPr>
            <w:r w:rsidRPr="009373C5">
              <w:rPr>
                <w:sz w:val="22"/>
                <w:szCs w:val="22"/>
              </w:rPr>
              <w:t>Indique:</w:t>
            </w:r>
          </w:p>
          <w:p w:rsidR="009373C5" w:rsidRPr="009373C5" w:rsidRDefault="009373C5" w:rsidP="001A024F">
            <w:pPr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2.2.1) </w:t>
            </w:r>
            <w:proofErr w:type="gramStart"/>
            <w:r w:rsidRPr="009373C5">
              <w:rPr>
                <w:sz w:val="22"/>
                <w:szCs w:val="22"/>
              </w:rPr>
              <w:t>um</w:t>
            </w:r>
            <w:proofErr w:type="gramEnd"/>
            <w:r w:rsidRPr="009373C5">
              <w:rPr>
                <w:sz w:val="22"/>
                <w:szCs w:val="22"/>
              </w:rPr>
              <w:t xml:space="preserve"> acontecimento incompatível com A mas não contrário;</w:t>
            </w:r>
          </w:p>
          <w:p w:rsidR="009373C5" w:rsidRPr="009373C5" w:rsidRDefault="009373C5" w:rsidP="001A024F">
            <w:pPr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2.2.2) </w:t>
            </w:r>
            <w:proofErr w:type="gramStart"/>
            <w:r w:rsidRPr="009373C5">
              <w:rPr>
                <w:sz w:val="22"/>
                <w:szCs w:val="22"/>
              </w:rPr>
              <w:t>o</w:t>
            </w:r>
            <w:proofErr w:type="gramEnd"/>
            <w:r w:rsidRPr="009373C5">
              <w:rPr>
                <w:sz w:val="22"/>
                <w:szCs w:val="22"/>
              </w:rPr>
              <w:t xml:space="preserve"> acontecimento contrário de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A∪B</m:t>
              </m:r>
            </m:oMath>
            <w:r w:rsidRPr="009373C5">
              <w:rPr>
                <w:sz w:val="22"/>
                <w:szCs w:val="22"/>
              </w:rPr>
              <w:t>;</w:t>
            </w:r>
          </w:p>
          <w:p w:rsidR="009373C5" w:rsidRPr="009373C5" w:rsidRDefault="009373C5" w:rsidP="00D41998">
            <w:pPr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2.2.3) </w:t>
            </w:r>
            <w:proofErr w:type="gramStart"/>
            <w:r w:rsidRPr="009373C5">
              <w:rPr>
                <w:sz w:val="22"/>
                <w:szCs w:val="22"/>
              </w:rPr>
              <w:t>o</w:t>
            </w:r>
            <w:proofErr w:type="gramEnd"/>
            <w:r w:rsidRPr="009373C5">
              <w:rPr>
                <w:sz w:val="22"/>
                <w:szCs w:val="22"/>
              </w:rPr>
              <w:t xml:space="preserve"> acontecimento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A∩B</m:t>
              </m:r>
            </m:oMath>
            <w:r w:rsidRPr="009373C5">
              <w:rPr>
                <w:sz w:val="22"/>
                <w:szCs w:val="22"/>
              </w:rPr>
              <w:t xml:space="preserve"> como subconjunto de Ω.</w:t>
            </w:r>
          </w:p>
        </w:tc>
      </w:tr>
    </w:tbl>
    <w:p w:rsidR="009373C5" w:rsidRPr="009373C5" w:rsidRDefault="009373C5" w:rsidP="009373C5">
      <w:pPr>
        <w:rPr>
          <w:sz w:val="22"/>
          <w:szCs w:val="22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9373C5" w:rsidRPr="009373C5" w:rsidTr="001A024F">
        <w:trPr>
          <w:trHeight w:val="1976"/>
        </w:trPr>
        <w:tc>
          <w:tcPr>
            <w:tcW w:w="568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</w:tcPr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  <w:p w:rsidR="009373C5" w:rsidRPr="009373C5" w:rsidRDefault="009373C5" w:rsidP="00D41998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</w:pPr>
            <w:r w:rsidRPr="009373C5">
              <w:rPr>
                <w:sz w:val="22"/>
                <w:szCs w:val="22"/>
              </w:rPr>
              <w:t xml:space="preserve">Considere um quadrado inscrito num círculo de raio </w:t>
            </w:r>
            <w:r w:rsidRPr="009373C5">
              <w:rPr>
                <w:i/>
                <w:sz w:val="22"/>
                <w:szCs w:val="22"/>
              </w:rPr>
              <w:t>r.</w:t>
            </w:r>
          </w:p>
          <w:p w:rsidR="009373C5" w:rsidRPr="009373C5" w:rsidRDefault="009373C5" w:rsidP="00D41998">
            <w:pPr>
              <w:pStyle w:val="PargrafodaLista"/>
              <w:spacing w:line="276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>Escolhendo um ponto do círculo ao acaso e admitindo que a probabilidade de um ponto pertencer a uma região do círculo é directamente proporcional à sua área, calcule a probabilidade do ponto escolhido pertencer ao quadrado.</w:t>
            </w:r>
          </w:p>
        </w:tc>
      </w:tr>
    </w:tbl>
    <w:p w:rsidR="009373C5" w:rsidRPr="009373C5" w:rsidRDefault="009373C5" w:rsidP="009373C5">
      <w:pPr>
        <w:rPr>
          <w:sz w:val="22"/>
          <w:szCs w:val="22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9373C5" w:rsidRPr="009373C5" w:rsidTr="001A024F">
        <w:trPr>
          <w:trHeight w:val="1976"/>
        </w:trPr>
        <w:tc>
          <w:tcPr>
            <w:tcW w:w="568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</w:tcPr>
          <w:p w:rsidR="009373C5" w:rsidRPr="009373C5" w:rsidRDefault="009373C5" w:rsidP="009373C5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9373C5">
              <w:rPr>
                <w:sz w:val="22"/>
                <w:szCs w:val="22"/>
              </w:rPr>
              <w:t>O Tiago tem no bolso 7 moedas, todas de 1 euro: 4 portuguesas, 2 espanholas e 1 italiana.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>Tirando uma moeda, ao acaso, qual é a probabilidade da moeda: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4.1) </w:t>
            </w:r>
            <w:proofErr w:type="gramStart"/>
            <w:r w:rsidRPr="009373C5">
              <w:rPr>
                <w:sz w:val="22"/>
                <w:szCs w:val="22"/>
              </w:rPr>
              <w:t>ser</w:t>
            </w:r>
            <w:proofErr w:type="gramEnd"/>
            <w:r w:rsidRPr="009373C5">
              <w:rPr>
                <w:sz w:val="22"/>
                <w:szCs w:val="22"/>
              </w:rPr>
              <w:t xml:space="preserve"> portuguesa?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4.2) </w:t>
            </w:r>
            <w:proofErr w:type="gramStart"/>
            <w:r w:rsidRPr="009373C5">
              <w:rPr>
                <w:sz w:val="22"/>
                <w:szCs w:val="22"/>
              </w:rPr>
              <w:t>não</w:t>
            </w:r>
            <w:proofErr w:type="gramEnd"/>
            <w:r w:rsidRPr="009373C5">
              <w:rPr>
                <w:sz w:val="22"/>
                <w:szCs w:val="22"/>
              </w:rPr>
              <w:t xml:space="preserve"> ser espanhola?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4.3) </w:t>
            </w:r>
            <w:proofErr w:type="gramStart"/>
            <w:r w:rsidRPr="009373C5">
              <w:rPr>
                <w:sz w:val="22"/>
                <w:szCs w:val="22"/>
              </w:rPr>
              <w:t>ser</w:t>
            </w:r>
            <w:proofErr w:type="gramEnd"/>
            <w:r w:rsidRPr="009373C5">
              <w:rPr>
                <w:sz w:val="22"/>
                <w:szCs w:val="22"/>
              </w:rPr>
              <w:t xml:space="preserve"> uma moeda francesa?</w:t>
            </w:r>
          </w:p>
          <w:p w:rsidR="009373C5" w:rsidRPr="009373C5" w:rsidRDefault="009373C5" w:rsidP="001A024F">
            <w:pPr>
              <w:pStyle w:val="PargrafodaLista"/>
              <w:ind w:left="0"/>
              <w:jc w:val="both"/>
            </w:pPr>
          </w:p>
        </w:tc>
      </w:tr>
    </w:tbl>
    <w:p w:rsidR="009373C5" w:rsidRPr="009373C5" w:rsidRDefault="009373C5" w:rsidP="009373C5">
      <w:pPr>
        <w:rPr>
          <w:sz w:val="22"/>
          <w:szCs w:val="22"/>
        </w:rPr>
      </w:pPr>
    </w:p>
    <w:tbl>
      <w:tblPr>
        <w:tblW w:w="1025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9682"/>
      </w:tblGrid>
      <w:tr w:rsidR="009373C5" w:rsidRPr="009373C5" w:rsidTr="001A024F">
        <w:trPr>
          <w:trHeight w:val="2861"/>
        </w:trPr>
        <w:tc>
          <w:tcPr>
            <w:tcW w:w="571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82" w:type="dxa"/>
          </w:tcPr>
          <w:p w:rsidR="009373C5" w:rsidRPr="009373C5" w:rsidRDefault="009373C5" w:rsidP="009373C5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9373C5">
              <w:rPr>
                <w:sz w:val="22"/>
                <w:szCs w:val="22"/>
              </w:rPr>
              <w:t>De um baralho de 52 cartas retira-se uma carta ao acaso. Considera os acontecimentos: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A: ”sair uma carta de paus”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B: ”sair um rei”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C: ”sair figura”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5.1) Calcula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p(A)</m:t>
              </m:r>
            </m:oMath>
            <w:r w:rsidRPr="009373C5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p(B)</m:t>
              </m:r>
            </m:oMath>
            <w:r w:rsidRPr="009373C5">
              <w:rPr>
                <w:sz w:val="22"/>
                <w:szCs w:val="22"/>
              </w:rPr>
              <w:t xml:space="preserve"> 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p(C)</m:t>
              </m:r>
            </m:oMath>
            <w:r w:rsidRPr="009373C5">
              <w:rPr>
                <w:sz w:val="22"/>
                <w:szCs w:val="22"/>
              </w:rPr>
              <w:t>.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5.2) Defina em compreensão o acontecimento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A∩C</m:t>
              </m:r>
            </m:oMath>
            <w:r w:rsidRPr="009373C5">
              <w:rPr>
                <w:sz w:val="22"/>
                <w:szCs w:val="22"/>
              </w:rPr>
              <w:t xml:space="preserve"> e calcula a sua probabilidade.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5.3) Defina em compreensão o acontecimento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C∩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Pr="009373C5">
              <w:rPr>
                <w:sz w:val="22"/>
                <w:szCs w:val="22"/>
              </w:rPr>
              <w:t xml:space="preserve"> e calcula a sua probabilidade.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 xml:space="preserve">5.4) Calcula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A∪B∪C</m:t>
                  </m:r>
                </m:e>
              </m:d>
            </m:oMath>
            <w:r w:rsidRPr="009373C5">
              <w:rPr>
                <w:sz w:val="22"/>
                <w:szCs w:val="22"/>
              </w:rPr>
              <w:t>.</w:t>
            </w:r>
          </w:p>
        </w:tc>
      </w:tr>
    </w:tbl>
    <w:p w:rsidR="009373C5" w:rsidRPr="009373C5" w:rsidRDefault="009373C5" w:rsidP="009373C5">
      <w:pPr>
        <w:rPr>
          <w:sz w:val="22"/>
          <w:szCs w:val="22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9373C5" w:rsidRPr="009373C5" w:rsidTr="001A024F">
        <w:trPr>
          <w:trHeight w:val="1976"/>
        </w:trPr>
        <w:tc>
          <w:tcPr>
            <w:tcW w:w="568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</w:tcPr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  <w:p w:rsidR="009373C5" w:rsidRPr="009373C5" w:rsidRDefault="009373C5" w:rsidP="009373C5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9373C5">
              <w:rPr>
                <w:sz w:val="22"/>
                <w:szCs w:val="22"/>
              </w:rPr>
              <w:t xml:space="preserve">Numa escola, 28% dos alunos têm computador portátil, 52% têm computador fixo e 12% têm ambos os tipos. Escolhido um aluno ao acaso, calcule a probabilidade </w:t>
            </w:r>
            <w:proofErr w:type="gramStart"/>
            <w:r w:rsidRPr="009373C5">
              <w:rPr>
                <w:sz w:val="22"/>
                <w:szCs w:val="22"/>
              </w:rPr>
              <w:t>de</w:t>
            </w:r>
            <w:proofErr w:type="gramEnd"/>
            <w:r w:rsidRPr="009373C5">
              <w:rPr>
                <w:sz w:val="22"/>
                <w:szCs w:val="22"/>
              </w:rPr>
              <w:t>: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  <w:p w:rsidR="009373C5" w:rsidRPr="009373C5" w:rsidRDefault="009373C5" w:rsidP="001A024F">
            <w:pPr>
              <w:spacing w:line="360" w:lineRule="auto"/>
              <w:ind w:left="186"/>
              <w:jc w:val="both"/>
            </w:pPr>
            <w:r w:rsidRPr="009373C5">
              <w:rPr>
                <w:sz w:val="22"/>
                <w:szCs w:val="22"/>
              </w:rPr>
              <w:t xml:space="preserve">  6.1) </w:t>
            </w:r>
            <w:proofErr w:type="gramStart"/>
            <w:r w:rsidRPr="009373C5">
              <w:rPr>
                <w:sz w:val="22"/>
                <w:szCs w:val="22"/>
              </w:rPr>
              <w:t>ter</w:t>
            </w:r>
            <w:proofErr w:type="gramEnd"/>
            <w:r w:rsidRPr="009373C5">
              <w:rPr>
                <w:sz w:val="22"/>
                <w:szCs w:val="22"/>
              </w:rPr>
              <w:t xml:space="preserve"> pelo menos um dos dois tipos de computador;</w:t>
            </w:r>
          </w:p>
          <w:p w:rsidR="009373C5" w:rsidRPr="009373C5" w:rsidRDefault="009373C5" w:rsidP="001A024F">
            <w:pPr>
              <w:spacing w:line="360" w:lineRule="auto"/>
              <w:ind w:left="186"/>
              <w:jc w:val="both"/>
            </w:pPr>
            <w:r w:rsidRPr="009373C5">
              <w:rPr>
                <w:sz w:val="22"/>
                <w:szCs w:val="22"/>
              </w:rPr>
              <w:t xml:space="preserve">  6.2) </w:t>
            </w:r>
            <w:proofErr w:type="gramStart"/>
            <w:r w:rsidRPr="009373C5">
              <w:rPr>
                <w:sz w:val="22"/>
                <w:szCs w:val="22"/>
              </w:rPr>
              <w:t>apenas</w:t>
            </w:r>
            <w:proofErr w:type="gramEnd"/>
            <w:r w:rsidRPr="009373C5">
              <w:rPr>
                <w:sz w:val="22"/>
                <w:szCs w:val="22"/>
              </w:rPr>
              <w:t xml:space="preserve"> ter computador portátil.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</w:tc>
      </w:tr>
    </w:tbl>
    <w:p w:rsidR="009373C5" w:rsidRPr="009373C5" w:rsidRDefault="009373C5" w:rsidP="009373C5">
      <w:pPr>
        <w:rPr>
          <w:sz w:val="22"/>
          <w:szCs w:val="22"/>
        </w:rPr>
      </w:pPr>
    </w:p>
    <w:tbl>
      <w:tblPr>
        <w:tblW w:w="101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16"/>
      </w:tblGrid>
      <w:tr w:rsidR="009373C5" w:rsidRPr="009373C5" w:rsidTr="001A024F">
        <w:trPr>
          <w:cantSplit/>
          <w:trHeight w:val="2401"/>
        </w:trPr>
        <w:tc>
          <w:tcPr>
            <w:tcW w:w="568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16" w:type="dxa"/>
          </w:tcPr>
          <w:p w:rsidR="009373C5" w:rsidRPr="009373C5" w:rsidRDefault="009373C5" w:rsidP="009373C5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9373C5">
              <w:rPr>
                <w:sz w:val="22"/>
                <w:szCs w:val="22"/>
              </w:rPr>
              <w:t>O Rui e a irmã Joana vão de férias. Os pais recomendam que ambos telefonem quando chegarem ao destino. A experiência mostra que nem sempre cumprem este desejo dos pais.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A probabilidade do Rui telefonar é de 62% e a probabilidade da Joana telefonar é 80%.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Calcula a probabilidade de pelo menos um dos filhos contactar com os pais.</w:t>
            </w:r>
          </w:p>
          <w:p w:rsidR="009373C5" w:rsidRPr="009373C5" w:rsidRDefault="009373C5" w:rsidP="001A024F"/>
          <w:p w:rsidR="009373C5" w:rsidRPr="009373C5" w:rsidRDefault="009373C5" w:rsidP="001A024F">
            <w:pPr>
              <w:tabs>
                <w:tab w:val="left" w:pos="1095"/>
              </w:tabs>
            </w:pPr>
          </w:p>
        </w:tc>
      </w:tr>
    </w:tbl>
    <w:p w:rsidR="009373C5" w:rsidRPr="009373C5" w:rsidRDefault="009373C5" w:rsidP="009373C5">
      <w:pPr>
        <w:rPr>
          <w:sz w:val="22"/>
          <w:szCs w:val="22"/>
        </w:rPr>
      </w:pPr>
    </w:p>
    <w:p w:rsidR="009373C5" w:rsidRPr="009373C5" w:rsidRDefault="009373C5" w:rsidP="009373C5">
      <w:pPr>
        <w:rPr>
          <w:sz w:val="22"/>
          <w:szCs w:val="22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9373C5" w:rsidRPr="009373C5" w:rsidTr="001A024F">
        <w:trPr>
          <w:trHeight w:val="2543"/>
        </w:trPr>
        <w:tc>
          <w:tcPr>
            <w:tcW w:w="568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</w:tcPr>
          <w:p w:rsidR="009373C5" w:rsidRPr="009373C5" w:rsidRDefault="009373C5" w:rsidP="009373C5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9373C5">
              <w:rPr>
                <w:sz w:val="22"/>
                <w:szCs w:val="22"/>
              </w:rPr>
              <w:t>Uma máquina produz lâmpadas e foi submetida a cinco testes para avaliar a eficiência da produção.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Os resultados foram os seguintes: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  <w:tbl>
            <w:tblPr>
              <w:tblW w:w="0" w:type="auto"/>
              <w:tblInd w:w="5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6"/>
              <w:gridCol w:w="882"/>
              <w:gridCol w:w="883"/>
              <w:gridCol w:w="883"/>
              <w:gridCol w:w="883"/>
              <w:gridCol w:w="883"/>
            </w:tblGrid>
            <w:tr w:rsidR="009373C5" w:rsidRPr="009373C5" w:rsidTr="001A024F">
              <w:trPr>
                <w:trHeight w:val="305"/>
              </w:trPr>
              <w:tc>
                <w:tcPr>
                  <w:tcW w:w="3206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Testes</w:t>
                  </w:r>
                </w:p>
              </w:tc>
              <w:tc>
                <w:tcPr>
                  <w:tcW w:w="882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1.º</w:t>
                  </w:r>
                </w:p>
              </w:tc>
              <w:tc>
                <w:tcPr>
                  <w:tcW w:w="883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2.º</w:t>
                  </w:r>
                </w:p>
              </w:tc>
              <w:tc>
                <w:tcPr>
                  <w:tcW w:w="883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3.º</w:t>
                  </w:r>
                </w:p>
              </w:tc>
              <w:tc>
                <w:tcPr>
                  <w:tcW w:w="883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4.º</w:t>
                  </w:r>
                </w:p>
              </w:tc>
              <w:tc>
                <w:tcPr>
                  <w:tcW w:w="883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5.º</w:t>
                  </w:r>
                </w:p>
              </w:tc>
            </w:tr>
            <w:tr w:rsidR="009373C5" w:rsidRPr="009373C5" w:rsidTr="001A024F">
              <w:trPr>
                <w:trHeight w:val="290"/>
              </w:trPr>
              <w:tc>
                <w:tcPr>
                  <w:tcW w:w="3206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Nº de lâmpadas analisadas</w:t>
                  </w:r>
                </w:p>
              </w:tc>
              <w:tc>
                <w:tcPr>
                  <w:tcW w:w="882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883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450</w:t>
                  </w:r>
                </w:p>
              </w:tc>
              <w:tc>
                <w:tcPr>
                  <w:tcW w:w="883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883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1250</w:t>
                  </w:r>
                </w:p>
              </w:tc>
              <w:tc>
                <w:tcPr>
                  <w:tcW w:w="883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1500</w:t>
                  </w:r>
                </w:p>
              </w:tc>
            </w:tr>
            <w:tr w:rsidR="009373C5" w:rsidRPr="009373C5" w:rsidTr="001A024F">
              <w:trPr>
                <w:trHeight w:val="290"/>
              </w:trPr>
              <w:tc>
                <w:tcPr>
                  <w:tcW w:w="3206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Nº de lâmpadas defeituosas</w:t>
                  </w:r>
                </w:p>
              </w:tc>
              <w:tc>
                <w:tcPr>
                  <w:tcW w:w="882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883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883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883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883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241</w:t>
                  </w:r>
                </w:p>
              </w:tc>
            </w:tr>
          </w:tbl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Com base nos resultados, o técnico concluiu que a probabilidade das lâmpadas produzidas serem perfeitas é 84%.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Justifique a afirmação do técnico.</w:t>
            </w:r>
          </w:p>
        </w:tc>
      </w:tr>
    </w:tbl>
    <w:p w:rsidR="009373C5" w:rsidRPr="009373C5" w:rsidRDefault="009373C5" w:rsidP="009373C5">
      <w:pPr>
        <w:jc w:val="both"/>
        <w:rPr>
          <w:sz w:val="22"/>
          <w:szCs w:val="22"/>
        </w:rPr>
      </w:pPr>
    </w:p>
    <w:p w:rsidR="009373C5" w:rsidRPr="009373C5" w:rsidRDefault="009373C5" w:rsidP="009373C5">
      <w:pPr>
        <w:jc w:val="both"/>
        <w:rPr>
          <w:sz w:val="22"/>
          <w:szCs w:val="22"/>
        </w:rPr>
      </w:pPr>
    </w:p>
    <w:tbl>
      <w:tblPr>
        <w:tblW w:w="101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9619"/>
      </w:tblGrid>
      <w:tr w:rsidR="009373C5" w:rsidRPr="009373C5" w:rsidTr="001A024F">
        <w:trPr>
          <w:cantSplit/>
          <w:trHeight w:val="5576"/>
        </w:trPr>
        <w:tc>
          <w:tcPr>
            <w:tcW w:w="565" w:type="dxa"/>
          </w:tcPr>
          <w:p w:rsidR="009373C5" w:rsidRPr="009373C5" w:rsidRDefault="009373C5" w:rsidP="001A024F">
            <w:pPr>
              <w:jc w:val="both"/>
              <w:rPr>
                <w:bCs/>
              </w:rPr>
            </w:pPr>
          </w:p>
          <w:p w:rsidR="009373C5" w:rsidRPr="009373C5" w:rsidRDefault="009373C5" w:rsidP="001A024F">
            <w:pPr>
              <w:jc w:val="both"/>
              <w:rPr>
                <w:bCs/>
              </w:rPr>
            </w:pPr>
          </w:p>
        </w:tc>
        <w:tc>
          <w:tcPr>
            <w:tcW w:w="9619" w:type="dxa"/>
          </w:tcPr>
          <w:p w:rsidR="009373C5" w:rsidRPr="009373C5" w:rsidRDefault="009373C5" w:rsidP="009373C5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9373C5">
              <w:rPr>
                <w:sz w:val="22"/>
                <w:szCs w:val="22"/>
              </w:rPr>
              <w:t>Um jornal desportivo fez uma sondagem perguntando a quatrocentas e cinquenta pessoas que equipa será campeã do presente campeonato da primeira divisão de futebol.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Os resultados estão na seguinte tabela:</w:t>
            </w:r>
          </w:p>
          <w:p w:rsidR="009373C5" w:rsidRPr="009373C5" w:rsidRDefault="009373C5" w:rsidP="001A024F">
            <w:pPr>
              <w:pStyle w:val="PargrafodaLista"/>
              <w:ind w:left="546"/>
            </w:pPr>
          </w:p>
          <w:tbl>
            <w:tblPr>
              <w:tblW w:w="8858" w:type="dxa"/>
              <w:tblInd w:w="6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1741"/>
              <w:gridCol w:w="1742"/>
              <w:gridCol w:w="1741"/>
              <w:gridCol w:w="1742"/>
            </w:tblGrid>
            <w:tr w:rsidR="009373C5" w:rsidRPr="009373C5" w:rsidTr="001A024F">
              <w:tc>
                <w:tcPr>
                  <w:tcW w:w="1892" w:type="dxa"/>
                  <w:tcBorders>
                    <w:tl2br w:val="single" w:sz="4" w:space="0" w:color="auto"/>
                  </w:tcBorders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</w:pPr>
                  <w:r w:rsidRPr="009373C5">
                    <w:rPr>
                      <w:sz w:val="22"/>
                      <w:szCs w:val="22"/>
                    </w:rPr>
                    <w:t xml:space="preserve">           Clubes</w:t>
                  </w:r>
                </w:p>
                <w:p w:rsidR="009373C5" w:rsidRPr="009373C5" w:rsidRDefault="009373C5" w:rsidP="001A024F">
                  <w:pPr>
                    <w:pStyle w:val="PargrafodaLista"/>
                    <w:ind w:left="0"/>
                  </w:pPr>
                  <w:r w:rsidRPr="009373C5">
                    <w:rPr>
                      <w:sz w:val="22"/>
                      <w:szCs w:val="22"/>
                    </w:rPr>
                    <w:t>Sexo</w:t>
                  </w:r>
                </w:p>
              </w:tc>
              <w:tc>
                <w:tcPr>
                  <w:tcW w:w="1741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F. C. Porto</w:t>
                  </w:r>
                </w:p>
              </w:tc>
              <w:tc>
                <w:tcPr>
                  <w:tcW w:w="1742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S. L. Benfica</w:t>
                  </w:r>
                </w:p>
              </w:tc>
              <w:tc>
                <w:tcPr>
                  <w:tcW w:w="1741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Sporting C. P.</w:t>
                  </w:r>
                </w:p>
              </w:tc>
              <w:tc>
                <w:tcPr>
                  <w:tcW w:w="1742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Outro Clube</w:t>
                  </w:r>
                </w:p>
              </w:tc>
            </w:tr>
            <w:tr w:rsidR="009373C5" w:rsidRPr="009373C5" w:rsidTr="001A024F">
              <w:tc>
                <w:tcPr>
                  <w:tcW w:w="1892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</w:pPr>
                  <w:r w:rsidRPr="009373C5">
                    <w:rPr>
                      <w:sz w:val="22"/>
                      <w:szCs w:val="22"/>
                    </w:rPr>
                    <w:t xml:space="preserve">Homens </w:t>
                  </w:r>
                </w:p>
              </w:tc>
              <w:tc>
                <w:tcPr>
                  <w:tcW w:w="1741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1742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741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742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9373C5" w:rsidRPr="009373C5" w:rsidTr="001A024F">
              <w:tc>
                <w:tcPr>
                  <w:tcW w:w="1892" w:type="dxa"/>
                  <w:shd w:val="clear" w:color="auto" w:fill="D9D9D9"/>
                </w:tcPr>
                <w:p w:rsidR="009373C5" w:rsidRPr="009373C5" w:rsidRDefault="009373C5" w:rsidP="001A024F">
                  <w:pPr>
                    <w:pStyle w:val="PargrafodaLista"/>
                    <w:ind w:left="0"/>
                  </w:pPr>
                  <w:r w:rsidRPr="009373C5">
                    <w:rPr>
                      <w:sz w:val="22"/>
                      <w:szCs w:val="22"/>
                    </w:rPr>
                    <w:t>Mulheres</w:t>
                  </w:r>
                </w:p>
              </w:tc>
              <w:tc>
                <w:tcPr>
                  <w:tcW w:w="1741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742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741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742" w:type="dxa"/>
                </w:tcPr>
                <w:p w:rsidR="009373C5" w:rsidRPr="009373C5" w:rsidRDefault="009373C5" w:rsidP="001A024F">
                  <w:pPr>
                    <w:pStyle w:val="PargrafodaLista"/>
                    <w:ind w:left="0"/>
                    <w:jc w:val="center"/>
                  </w:pPr>
                  <w:r w:rsidRPr="009373C5">
                    <w:rPr>
                      <w:sz w:val="22"/>
                      <w:szCs w:val="22"/>
                    </w:rPr>
                    <w:t>13</w:t>
                  </w:r>
                </w:p>
              </w:tc>
            </w:tr>
          </w:tbl>
          <w:p w:rsidR="009373C5" w:rsidRPr="009373C5" w:rsidRDefault="009373C5" w:rsidP="001A024F">
            <w:pPr>
              <w:pStyle w:val="PargrafodaLista"/>
              <w:ind w:left="546"/>
            </w:pPr>
          </w:p>
          <w:p w:rsidR="009373C5" w:rsidRPr="009373C5" w:rsidRDefault="009373C5" w:rsidP="001A024F">
            <w:pPr>
              <w:pStyle w:val="PargrafodaLista"/>
              <w:ind w:left="546"/>
            </w:pPr>
            <w:r w:rsidRPr="009373C5">
              <w:rPr>
                <w:sz w:val="22"/>
                <w:szCs w:val="22"/>
              </w:rPr>
              <w:t>Considere a experiência aleatória:</w:t>
            </w:r>
          </w:p>
          <w:p w:rsidR="009373C5" w:rsidRPr="009373C5" w:rsidRDefault="009373C5" w:rsidP="001A024F">
            <w:pPr>
              <w:pStyle w:val="PargrafodaLista"/>
              <w:ind w:left="546"/>
            </w:pPr>
            <w:r w:rsidRPr="009373C5">
              <w:rPr>
                <w:sz w:val="22"/>
                <w:szCs w:val="22"/>
              </w:rPr>
              <w:t>“</w:t>
            </w:r>
            <w:proofErr w:type="gramStart"/>
            <w:r w:rsidRPr="009373C5">
              <w:rPr>
                <w:sz w:val="22"/>
                <w:szCs w:val="22"/>
              </w:rPr>
              <w:t>escolher</w:t>
            </w:r>
            <w:proofErr w:type="gramEnd"/>
            <w:r w:rsidRPr="009373C5">
              <w:rPr>
                <w:sz w:val="22"/>
                <w:szCs w:val="22"/>
              </w:rPr>
              <w:t>, ao acaso, um dos 450 inquiridos e registar a respectiva opinião”</w:t>
            </w:r>
          </w:p>
          <w:p w:rsidR="009373C5" w:rsidRPr="009373C5" w:rsidRDefault="009373C5" w:rsidP="001A024F">
            <w:pPr>
              <w:pStyle w:val="PargrafodaLista"/>
              <w:ind w:left="546"/>
            </w:pPr>
          </w:p>
          <w:p w:rsidR="009373C5" w:rsidRPr="009373C5" w:rsidRDefault="009373C5" w:rsidP="001A024F">
            <w:pPr>
              <w:pStyle w:val="PargrafodaLista"/>
              <w:ind w:left="546"/>
            </w:pPr>
            <w:r w:rsidRPr="009373C5">
              <w:rPr>
                <w:sz w:val="22"/>
                <w:szCs w:val="22"/>
              </w:rPr>
              <w:t xml:space="preserve">Calcule a probabilidade </w:t>
            </w:r>
            <w:proofErr w:type="gramStart"/>
            <w:r w:rsidRPr="009373C5">
              <w:rPr>
                <w:sz w:val="22"/>
                <w:szCs w:val="22"/>
              </w:rPr>
              <w:t>de</w:t>
            </w:r>
            <w:proofErr w:type="gramEnd"/>
            <w:r w:rsidRPr="009373C5">
              <w:rPr>
                <w:sz w:val="22"/>
                <w:szCs w:val="22"/>
              </w:rPr>
              <w:t>:</w:t>
            </w:r>
          </w:p>
          <w:p w:rsidR="009373C5" w:rsidRPr="009373C5" w:rsidRDefault="009373C5" w:rsidP="001A024F">
            <w:pPr>
              <w:pStyle w:val="PargrafodaLista"/>
              <w:ind w:left="546"/>
            </w:pP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</w:pPr>
            <w:r w:rsidRPr="009373C5">
              <w:rPr>
                <w:sz w:val="22"/>
                <w:szCs w:val="22"/>
              </w:rPr>
              <w:t xml:space="preserve">9.1) </w:t>
            </w:r>
            <w:proofErr w:type="gramStart"/>
            <w:r w:rsidRPr="009373C5">
              <w:rPr>
                <w:sz w:val="22"/>
                <w:szCs w:val="22"/>
              </w:rPr>
              <w:t>a</w:t>
            </w:r>
            <w:proofErr w:type="gramEnd"/>
            <w:r w:rsidRPr="009373C5">
              <w:rPr>
                <w:sz w:val="22"/>
                <w:szCs w:val="22"/>
              </w:rPr>
              <w:t xml:space="preserve"> pessoa escolhida ser homem e indicar o Sporting como futuro campeão;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</w:pPr>
            <w:r w:rsidRPr="009373C5">
              <w:rPr>
                <w:sz w:val="22"/>
                <w:szCs w:val="22"/>
              </w:rPr>
              <w:t xml:space="preserve">9.2) </w:t>
            </w:r>
            <w:proofErr w:type="gramStart"/>
            <w:r w:rsidRPr="009373C5">
              <w:rPr>
                <w:sz w:val="22"/>
                <w:szCs w:val="22"/>
              </w:rPr>
              <w:t>a</w:t>
            </w:r>
            <w:proofErr w:type="gramEnd"/>
            <w:r w:rsidRPr="009373C5">
              <w:rPr>
                <w:sz w:val="22"/>
                <w:szCs w:val="22"/>
              </w:rPr>
              <w:t xml:space="preserve"> pessoa escolhida indicar o Sporting como futuro campeão, sabendo que é homem;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</w:pPr>
            <w:r w:rsidRPr="009373C5">
              <w:rPr>
                <w:sz w:val="22"/>
                <w:szCs w:val="22"/>
              </w:rPr>
              <w:t xml:space="preserve">9.3) </w:t>
            </w:r>
            <w:proofErr w:type="gramStart"/>
            <w:r w:rsidRPr="009373C5">
              <w:rPr>
                <w:sz w:val="22"/>
                <w:szCs w:val="22"/>
              </w:rPr>
              <w:t>a</w:t>
            </w:r>
            <w:proofErr w:type="gramEnd"/>
            <w:r w:rsidRPr="009373C5">
              <w:rPr>
                <w:sz w:val="22"/>
                <w:szCs w:val="22"/>
              </w:rPr>
              <w:t xml:space="preserve"> pessoa escolhida ser mulher dado que indica o F. C. Porto como futuro campeão.</w:t>
            </w:r>
          </w:p>
        </w:tc>
      </w:tr>
    </w:tbl>
    <w:p w:rsidR="009373C5" w:rsidRPr="009373C5" w:rsidRDefault="009373C5" w:rsidP="009373C5">
      <w:pPr>
        <w:jc w:val="both"/>
        <w:rPr>
          <w:sz w:val="22"/>
          <w:szCs w:val="22"/>
        </w:rPr>
      </w:pPr>
    </w:p>
    <w:tbl>
      <w:tblPr>
        <w:tblW w:w="101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16"/>
      </w:tblGrid>
      <w:tr w:rsidR="009373C5" w:rsidRPr="009373C5" w:rsidTr="001A024F">
        <w:trPr>
          <w:cantSplit/>
          <w:trHeight w:val="2401"/>
        </w:trPr>
        <w:tc>
          <w:tcPr>
            <w:tcW w:w="568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16" w:type="dxa"/>
          </w:tcPr>
          <w:p w:rsidR="009373C5" w:rsidRPr="009373C5" w:rsidRDefault="009373C5" w:rsidP="009373C5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9373C5">
              <w:rPr>
                <w:sz w:val="22"/>
                <w:szCs w:val="22"/>
              </w:rPr>
              <w:t>Num concurso existem 3 caixas. A primeira caixa tem 5 bolas vermelhas, 3 bolas brancas e 2 bolas pretas. A segunda caixa tem 3 bolas brancas e 4 bolas pretas e a terceira caixa tem 6 bolas vermelhas e 1 bola preta.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  <w:r w:rsidRPr="009373C5">
              <w:rPr>
                <w:sz w:val="22"/>
                <w:szCs w:val="22"/>
              </w:rPr>
              <w:t>O concorrente escolhe uma caixa e uma bola ao acaso.</w:t>
            </w:r>
          </w:p>
          <w:p w:rsidR="009373C5" w:rsidRPr="009373C5" w:rsidRDefault="009373C5" w:rsidP="001A024F">
            <w:pPr>
              <w:pStyle w:val="PargrafodaLista"/>
              <w:ind w:left="546"/>
              <w:jc w:val="both"/>
            </w:pP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>10.1) Sabendo que o concorrente retirou uma bola preta, qual é a probabilidade de ter escolhido a segunda caixa?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>10.2) Sabe-se que o concorrente retirou uma bola branca. Qual é a probabilidade de ter escolhido a terceira caixa?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>10.3) Sabe-se que o concorrente retirou uma bola vermelha. Qual é a probabilidade da caixa escolhida ter bolas pretas?</w:t>
            </w:r>
          </w:p>
        </w:tc>
      </w:tr>
    </w:tbl>
    <w:p w:rsidR="009373C5" w:rsidRPr="009373C5" w:rsidRDefault="009373C5" w:rsidP="009373C5">
      <w:pPr>
        <w:tabs>
          <w:tab w:val="left" w:pos="1110"/>
          <w:tab w:val="right" w:pos="9638"/>
        </w:tabs>
        <w:rPr>
          <w:rFonts w:ascii="Blackadder ITC" w:hAnsi="Blackadder ITC" w:cs="Tahoma"/>
          <w:b/>
          <w:sz w:val="22"/>
          <w:szCs w:val="22"/>
        </w:rPr>
      </w:pPr>
    </w:p>
    <w:tbl>
      <w:tblPr>
        <w:tblW w:w="10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16"/>
      </w:tblGrid>
      <w:tr w:rsidR="009373C5" w:rsidRPr="009373C5" w:rsidTr="001A024F">
        <w:trPr>
          <w:cantSplit/>
          <w:trHeight w:val="2401"/>
        </w:trPr>
        <w:tc>
          <w:tcPr>
            <w:tcW w:w="568" w:type="dxa"/>
          </w:tcPr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  <w:p w:rsidR="009373C5" w:rsidRPr="009373C5" w:rsidRDefault="009373C5" w:rsidP="001A024F">
            <w:pPr>
              <w:jc w:val="center"/>
              <w:rPr>
                <w:b/>
                <w:bCs/>
              </w:rPr>
            </w:pPr>
          </w:p>
        </w:tc>
        <w:tc>
          <w:tcPr>
            <w:tcW w:w="9616" w:type="dxa"/>
          </w:tcPr>
          <w:p w:rsidR="009373C5" w:rsidRPr="009373C5" w:rsidRDefault="009373C5" w:rsidP="009373C5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</w:pPr>
            <w:r w:rsidRPr="009373C5">
              <w:rPr>
                <w:sz w:val="22"/>
                <w:szCs w:val="22"/>
              </w:rPr>
              <w:t>A Joana tem duas caixas de fósforos A e B, com igual aspecto. A caixa A tem, no total 20 fósforos, cinco dos quais já foram utilizados. A caixa B tem 30 fósforos dos quais 20% já foram utilizados.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>A Joana ao acaso</w:t>
            </w:r>
            <w:proofErr w:type="gramStart"/>
            <w:r w:rsidRPr="009373C5">
              <w:rPr>
                <w:sz w:val="22"/>
                <w:szCs w:val="22"/>
              </w:rPr>
              <w:t>,</w:t>
            </w:r>
            <w:proofErr w:type="gramEnd"/>
            <w:r w:rsidRPr="009373C5">
              <w:rPr>
                <w:sz w:val="22"/>
                <w:szCs w:val="22"/>
              </w:rPr>
              <w:t xml:space="preserve"> escolhe uma caixa e retira um fósforo.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546"/>
              <w:jc w:val="both"/>
            </w:pPr>
            <w:r w:rsidRPr="009373C5">
              <w:rPr>
                <w:sz w:val="22"/>
                <w:szCs w:val="22"/>
              </w:rPr>
              <w:t>11.1) Determina a probabilidade de a Joana retirar um fósforo já utilizado.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1064"/>
              <w:jc w:val="both"/>
            </w:pPr>
            <w:r w:rsidRPr="009373C5">
              <w:rPr>
                <w:sz w:val="22"/>
                <w:szCs w:val="22"/>
              </w:rPr>
              <w:t>Apresenta o resultado em percentagem.</w:t>
            </w:r>
          </w:p>
          <w:p w:rsidR="009373C5" w:rsidRPr="009373C5" w:rsidRDefault="009373C5" w:rsidP="001A024F">
            <w:pPr>
              <w:pStyle w:val="PargrafodaLista"/>
              <w:spacing w:line="360" w:lineRule="auto"/>
              <w:ind w:left="497"/>
              <w:jc w:val="both"/>
            </w:pPr>
            <w:r w:rsidRPr="009373C5">
              <w:rPr>
                <w:sz w:val="22"/>
                <w:szCs w:val="22"/>
              </w:rPr>
              <w:t>11.2) O fósforo retirado pela Joana estava em boas condições. Determina a probabilidade do fósforo ter sido retirado da caixa A. Apresenta o resultado na forma de fracção irredutível.</w:t>
            </w:r>
          </w:p>
        </w:tc>
      </w:tr>
    </w:tbl>
    <w:p w:rsidR="009373C5" w:rsidRPr="009373C5" w:rsidRDefault="009373C5" w:rsidP="009373C5">
      <w:pPr>
        <w:tabs>
          <w:tab w:val="left" w:pos="1110"/>
          <w:tab w:val="right" w:pos="9638"/>
        </w:tabs>
        <w:rPr>
          <w:rFonts w:ascii="Blackadder ITC" w:hAnsi="Blackadder ITC" w:cs="Tahoma"/>
          <w:b/>
          <w:sz w:val="22"/>
          <w:szCs w:val="22"/>
        </w:rPr>
      </w:pPr>
      <w:r w:rsidRPr="009373C5">
        <w:rPr>
          <w:rFonts w:ascii="Blackadder ITC" w:hAnsi="Blackadder ITC" w:cs="Tahoma"/>
          <w:b/>
          <w:sz w:val="22"/>
          <w:szCs w:val="22"/>
        </w:rPr>
        <w:tab/>
      </w:r>
    </w:p>
    <w:p w:rsidR="00463D1E" w:rsidRDefault="00463D1E" w:rsidP="009373C5">
      <w:pPr>
        <w:tabs>
          <w:tab w:val="left" w:pos="1110"/>
          <w:tab w:val="right" w:pos="9638"/>
        </w:tabs>
        <w:rPr>
          <w:rFonts w:ascii="Blackadder ITC" w:hAnsi="Blackadder ITC" w:cs="Tahoma"/>
          <w:b/>
          <w:sz w:val="22"/>
          <w:szCs w:val="22"/>
        </w:rPr>
      </w:pPr>
    </w:p>
    <w:p w:rsidR="00463D1E" w:rsidRDefault="00463D1E" w:rsidP="009373C5">
      <w:pPr>
        <w:tabs>
          <w:tab w:val="left" w:pos="1110"/>
          <w:tab w:val="right" w:pos="9638"/>
        </w:tabs>
        <w:rPr>
          <w:rFonts w:ascii="Blackadder ITC" w:hAnsi="Blackadder ITC" w:cs="Tahoma"/>
          <w:b/>
          <w:sz w:val="22"/>
          <w:szCs w:val="22"/>
        </w:rPr>
      </w:pPr>
    </w:p>
    <w:p w:rsidR="00463D1E" w:rsidRDefault="00463D1E" w:rsidP="009373C5">
      <w:pPr>
        <w:tabs>
          <w:tab w:val="left" w:pos="1110"/>
          <w:tab w:val="right" w:pos="9638"/>
        </w:tabs>
        <w:rPr>
          <w:rFonts w:ascii="Blackadder ITC" w:hAnsi="Blackadder ITC" w:cs="Tahoma"/>
          <w:b/>
          <w:sz w:val="22"/>
          <w:szCs w:val="22"/>
        </w:rPr>
      </w:pPr>
    </w:p>
    <w:p w:rsidR="00463D1E" w:rsidRDefault="00463D1E" w:rsidP="009373C5">
      <w:pPr>
        <w:tabs>
          <w:tab w:val="left" w:pos="1110"/>
          <w:tab w:val="right" w:pos="9638"/>
        </w:tabs>
        <w:rPr>
          <w:rFonts w:ascii="Blackadder ITC" w:hAnsi="Blackadder ITC" w:cs="Tahoma"/>
          <w:b/>
          <w:sz w:val="22"/>
          <w:szCs w:val="22"/>
        </w:rPr>
      </w:pPr>
    </w:p>
    <w:p w:rsidR="00CC133D" w:rsidRPr="009373C5" w:rsidRDefault="00CC133D" w:rsidP="00463D1E">
      <w:pPr>
        <w:jc w:val="center"/>
        <w:rPr>
          <w:sz w:val="22"/>
          <w:szCs w:val="22"/>
        </w:rPr>
      </w:pPr>
      <w:bookmarkStart w:id="0" w:name="_GoBack"/>
      <w:bookmarkEnd w:id="0"/>
    </w:p>
    <w:sectPr w:rsidR="00CC133D" w:rsidRPr="009373C5">
      <w:footerReference w:type="even" r:id="rId9"/>
      <w:footerReference w:type="default" r:id="rId10"/>
      <w:pgSz w:w="11906" w:h="16838" w:code="9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1E" w:rsidRDefault="00463D1E" w:rsidP="00463D1E">
      <w:r>
        <w:separator/>
      </w:r>
    </w:p>
  </w:endnote>
  <w:endnote w:type="continuationSeparator" w:id="0">
    <w:p w:rsidR="00463D1E" w:rsidRDefault="00463D1E" w:rsidP="0046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DE" w:rsidRDefault="00463D1E" w:rsidP="00E451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51DE" w:rsidRDefault="00D41998" w:rsidP="00E451D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DE" w:rsidRDefault="00463D1E" w:rsidP="00E451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199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451DE" w:rsidRDefault="00463D1E" w:rsidP="00E451DE">
    <w:pPr>
      <w:pStyle w:val="Rodap"/>
      <w:pBdr>
        <w:top w:val="single" w:sz="4" w:space="1" w:color="auto"/>
      </w:pBdr>
      <w:ind w:right="360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1º Período - 12º A Ficha de Trabalho nº2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1E" w:rsidRDefault="00463D1E" w:rsidP="00463D1E">
      <w:r>
        <w:separator/>
      </w:r>
    </w:p>
  </w:footnote>
  <w:footnote w:type="continuationSeparator" w:id="0">
    <w:p w:rsidR="00463D1E" w:rsidRDefault="00463D1E" w:rsidP="0046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DFC"/>
    <w:multiLevelType w:val="multilevel"/>
    <w:tmpl w:val="2188C4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346" w:hanging="108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972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965" w:hanging="180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591" w:hanging="216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584" w:hanging="2520"/>
      </w:pPr>
      <w:rPr>
        <w:rFonts w:hint="default"/>
      </w:rPr>
    </w:lvl>
  </w:abstractNum>
  <w:abstractNum w:abstractNumId="1">
    <w:nsid w:val="1AE50BB8"/>
    <w:multiLevelType w:val="multilevel"/>
    <w:tmpl w:val="7BB4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72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24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3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7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82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88" w:hanging="2520"/>
      </w:pPr>
      <w:rPr>
        <w:rFonts w:hint="default"/>
      </w:rPr>
    </w:lvl>
  </w:abstractNum>
  <w:abstractNum w:abstractNumId="2">
    <w:nsid w:val="244348B4"/>
    <w:multiLevelType w:val="hybridMultilevel"/>
    <w:tmpl w:val="69462C8A"/>
    <w:lvl w:ilvl="0" w:tplc="DCA41F4E">
      <w:start w:val="1"/>
      <w:numFmt w:val="decimal"/>
      <w:lvlText w:val="%1)"/>
      <w:lvlJc w:val="left"/>
      <w:pPr>
        <w:ind w:left="54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66" w:hanging="360"/>
      </w:pPr>
    </w:lvl>
    <w:lvl w:ilvl="2" w:tplc="0816001B" w:tentative="1">
      <w:start w:val="1"/>
      <w:numFmt w:val="lowerRoman"/>
      <w:lvlText w:val="%3."/>
      <w:lvlJc w:val="right"/>
      <w:pPr>
        <w:ind w:left="1986" w:hanging="180"/>
      </w:pPr>
    </w:lvl>
    <w:lvl w:ilvl="3" w:tplc="0816000F" w:tentative="1">
      <w:start w:val="1"/>
      <w:numFmt w:val="decimal"/>
      <w:lvlText w:val="%4."/>
      <w:lvlJc w:val="left"/>
      <w:pPr>
        <w:ind w:left="2706" w:hanging="360"/>
      </w:pPr>
    </w:lvl>
    <w:lvl w:ilvl="4" w:tplc="08160019" w:tentative="1">
      <w:start w:val="1"/>
      <w:numFmt w:val="lowerLetter"/>
      <w:lvlText w:val="%5."/>
      <w:lvlJc w:val="left"/>
      <w:pPr>
        <w:ind w:left="3426" w:hanging="360"/>
      </w:pPr>
    </w:lvl>
    <w:lvl w:ilvl="5" w:tplc="0816001B" w:tentative="1">
      <w:start w:val="1"/>
      <w:numFmt w:val="lowerRoman"/>
      <w:lvlText w:val="%6."/>
      <w:lvlJc w:val="right"/>
      <w:pPr>
        <w:ind w:left="4146" w:hanging="180"/>
      </w:pPr>
    </w:lvl>
    <w:lvl w:ilvl="6" w:tplc="0816000F" w:tentative="1">
      <w:start w:val="1"/>
      <w:numFmt w:val="decimal"/>
      <w:lvlText w:val="%7."/>
      <w:lvlJc w:val="left"/>
      <w:pPr>
        <w:ind w:left="4866" w:hanging="360"/>
      </w:pPr>
    </w:lvl>
    <w:lvl w:ilvl="7" w:tplc="08160019" w:tentative="1">
      <w:start w:val="1"/>
      <w:numFmt w:val="lowerLetter"/>
      <w:lvlText w:val="%8."/>
      <w:lvlJc w:val="left"/>
      <w:pPr>
        <w:ind w:left="5586" w:hanging="360"/>
      </w:pPr>
    </w:lvl>
    <w:lvl w:ilvl="8" w:tplc="0816001B" w:tentative="1">
      <w:start w:val="1"/>
      <w:numFmt w:val="lowerRoman"/>
      <w:lvlText w:val="%9."/>
      <w:lvlJc w:val="right"/>
      <w:pPr>
        <w:ind w:left="63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C5"/>
    <w:rsid w:val="00463D1E"/>
    <w:rsid w:val="009373C5"/>
    <w:rsid w:val="00CC133D"/>
    <w:rsid w:val="00D4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C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9373C5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373C5"/>
    <w:rPr>
      <w:rFonts w:ascii="Helv" w:eastAsia="Times New Roman" w:hAnsi="Helv" w:cs="Times New Roman"/>
      <w:b/>
      <w:kern w:val="28"/>
      <w:sz w:val="28"/>
      <w:szCs w:val="20"/>
      <w:lang w:eastAsia="pt-PT"/>
    </w:rPr>
  </w:style>
  <w:style w:type="paragraph" w:styleId="Rodap">
    <w:name w:val="footer"/>
    <w:basedOn w:val="Normal"/>
    <w:link w:val="RodapCarcter"/>
    <w:rsid w:val="009373C5"/>
    <w:pPr>
      <w:tabs>
        <w:tab w:val="center" w:pos="4252"/>
        <w:tab w:val="right" w:pos="8504"/>
      </w:tabs>
    </w:pPr>
    <w:rPr>
      <w:rFonts w:ascii="Tms Rmn" w:hAnsi="Tms Rmn"/>
      <w:sz w:val="20"/>
      <w:szCs w:val="20"/>
    </w:rPr>
  </w:style>
  <w:style w:type="character" w:customStyle="1" w:styleId="RodapCarcter">
    <w:name w:val="Rodapé Carácter"/>
    <w:basedOn w:val="Tipodeletrapredefinidodopargrafo"/>
    <w:link w:val="Rodap"/>
    <w:rsid w:val="009373C5"/>
    <w:rPr>
      <w:rFonts w:ascii="Tms Rmn" w:eastAsia="Times New Roman" w:hAnsi="Tms Rm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9373C5"/>
  </w:style>
  <w:style w:type="paragraph" w:styleId="PargrafodaLista">
    <w:name w:val="List Paragraph"/>
    <w:basedOn w:val="Normal"/>
    <w:uiPriority w:val="34"/>
    <w:qFormat/>
    <w:rsid w:val="009373C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373C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73C5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463D1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63D1E"/>
    <w:rPr>
      <w:rFonts w:ascii="Comic Sans MS" w:eastAsia="Times New Roman" w:hAnsi="Comic Sans MS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C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9373C5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373C5"/>
    <w:rPr>
      <w:rFonts w:ascii="Helv" w:eastAsia="Times New Roman" w:hAnsi="Helv" w:cs="Times New Roman"/>
      <w:b/>
      <w:kern w:val="28"/>
      <w:sz w:val="28"/>
      <w:szCs w:val="20"/>
      <w:lang w:eastAsia="pt-PT"/>
    </w:rPr>
  </w:style>
  <w:style w:type="paragraph" w:styleId="Rodap">
    <w:name w:val="footer"/>
    <w:basedOn w:val="Normal"/>
    <w:link w:val="RodapCarcter"/>
    <w:rsid w:val="009373C5"/>
    <w:pPr>
      <w:tabs>
        <w:tab w:val="center" w:pos="4252"/>
        <w:tab w:val="right" w:pos="8504"/>
      </w:tabs>
    </w:pPr>
    <w:rPr>
      <w:rFonts w:ascii="Tms Rmn" w:hAnsi="Tms Rmn"/>
      <w:sz w:val="20"/>
      <w:szCs w:val="20"/>
    </w:rPr>
  </w:style>
  <w:style w:type="character" w:customStyle="1" w:styleId="RodapCarcter">
    <w:name w:val="Rodapé Carácter"/>
    <w:basedOn w:val="Tipodeletrapredefinidodopargrafo"/>
    <w:link w:val="Rodap"/>
    <w:rsid w:val="009373C5"/>
    <w:rPr>
      <w:rFonts w:ascii="Tms Rmn" w:eastAsia="Times New Roman" w:hAnsi="Tms Rm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9373C5"/>
  </w:style>
  <w:style w:type="paragraph" w:styleId="PargrafodaLista">
    <w:name w:val="List Paragraph"/>
    <w:basedOn w:val="Normal"/>
    <w:uiPriority w:val="34"/>
    <w:qFormat/>
    <w:rsid w:val="009373C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373C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73C5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463D1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63D1E"/>
    <w:rPr>
      <w:rFonts w:ascii="Comic Sans MS" w:eastAsia="Times New Roman" w:hAnsi="Comic Sans MS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Professor</cp:lastModifiedBy>
  <cp:revision>2</cp:revision>
  <dcterms:created xsi:type="dcterms:W3CDTF">2024-02-19T11:10:00Z</dcterms:created>
  <dcterms:modified xsi:type="dcterms:W3CDTF">2024-02-19T11:10:00Z</dcterms:modified>
</cp:coreProperties>
</file>