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B845E" w14:textId="77777777" w:rsidR="002C3B2F" w:rsidRPr="00B814C0" w:rsidRDefault="002C3B2F" w:rsidP="003D0AC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aps/>
          <w:color w:val="FFFFFF"/>
          <w:spacing w:val="-10"/>
          <w:w w:val="95"/>
          <w:sz w:val="32"/>
          <w:szCs w:val="32"/>
        </w:rPr>
      </w:pPr>
    </w:p>
    <w:tbl>
      <w:tblPr>
        <w:tblpPr w:leftFromText="141" w:rightFromText="141" w:horzAnchor="margin" w:tblpY="-480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4D1CC3" w:rsidRPr="00591729" w14:paraId="11E67AC3" w14:textId="77777777" w:rsidTr="000B636F">
        <w:tc>
          <w:tcPr>
            <w:tcW w:w="9923" w:type="dxa"/>
          </w:tcPr>
          <w:p w14:paraId="47AEAF8A" w14:textId="77777777" w:rsidR="004D1CC3" w:rsidRPr="00591729" w:rsidRDefault="004D1CC3" w:rsidP="000B63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14560" behindDoc="1" locked="0" layoutInCell="1" allowOverlap="1" wp14:anchorId="52004762" wp14:editId="6FBF4B7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795203468" name="Imagem 4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729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591729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13912132" w14:textId="77777777" w:rsidR="004D1CC3" w:rsidRPr="00591729" w:rsidRDefault="004D1CC3" w:rsidP="000B63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41B32965" w14:textId="08E0B1A7" w:rsidR="004D1CC3" w:rsidRPr="00591729" w:rsidRDefault="00E33F03" w:rsidP="000B63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                                                     </w:t>
            </w:r>
            <w:r w:rsidR="004D1CC3" w:rsidRPr="00591729">
              <w:rPr>
                <w:rFonts w:ascii="Calibri" w:eastAsia="Calibri" w:hAnsi="Calibri" w:cs="Times New Roman"/>
                <w:b/>
              </w:rPr>
              <w:t xml:space="preserve">FICHA DE </w:t>
            </w:r>
            <w:r w:rsidR="003B7684">
              <w:rPr>
                <w:rFonts w:ascii="Calibri" w:eastAsia="Calibri" w:hAnsi="Calibri" w:cs="Times New Roman"/>
                <w:b/>
              </w:rPr>
              <w:t>AVALIAÇÃO</w:t>
            </w:r>
            <w:r w:rsidR="003B7684" w:rsidRPr="00591729">
              <w:rPr>
                <w:rFonts w:ascii="Calibri" w:eastAsia="Calibri" w:hAnsi="Calibri" w:cs="Times New Roman"/>
                <w:b/>
              </w:rPr>
              <w:t xml:space="preserve"> DE</w:t>
            </w:r>
            <w:r w:rsidR="004D1CC3" w:rsidRPr="00591729">
              <w:rPr>
                <w:rFonts w:ascii="Calibri" w:eastAsia="Calibri" w:hAnsi="Calibri" w:cs="Times New Roman"/>
                <w:b/>
              </w:rPr>
              <w:t xml:space="preserve"> HISTÓRIA</w:t>
            </w:r>
            <w:r w:rsidR="0052738D">
              <w:rPr>
                <w:rFonts w:ascii="Calibri" w:eastAsia="Calibri" w:hAnsi="Calibri" w:cs="Times New Roman"/>
                <w:b/>
              </w:rPr>
              <w:t xml:space="preserve"> -</w:t>
            </w:r>
            <w:r w:rsidR="009A7340">
              <w:rPr>
                <w:rFonts w:ascii="Calibri" w:eastAsia="Calibri" w:hAnsi="Calibri" w:cs="Times New Roman"/>
                <w:b/>
              </w:rPr>
              <w:t xml:space="preserve"> </w:t>
            </w:r>
            <w:r w:rsidR="0052738D">
              <w:rPr>
                <w:rFonts w:ascii="Calibri" w:eastAsia="Calibri" w:hAnsi="Calibri" w:cs="Times New Roman"/>
                <w:b/>
              </w:rPr>
              <w:t>9ºAno</w:t>
            </w:r>
            <w:r w:rsidR="003B7684">
              <w:rPr>
                <w:rFonts w:ascii="Calibri" w:eastAsia="Calibri" w:hAnsi="Calibri" w:cs="Times New Roman"/>
                <w:b/>
              </w:rPr>
              <w:t xml:space="preserve"> </w:t>
            </w:r>
            <w:r>
              <w:rPr>
                <w:rFonts w:ascii="Calibri" w:eastAsia="Calibri" w:hAnsi="Calibri" w:cs="Times New Roman"/>
                <w:b/>
              </w:rPr>
              <w:t xml:space="preserve">                         </w:t>
            </w:r>
            <w:r w:rsidR="00337EEB">
              <w:rPr>
                <w:rFonts w:ascii="Calibri" w:eastAsia="Calibri" w:hAnsi="Calibri" w:cs="Times New Roman"/>
                <w:b/>
              </w:rPr>
              <w:t xml:space="preserve"> 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="003B7684">
              <w:rPr>
                <w:rFonts w:ascii="Calibri" w:eastAsia="Calibri" w:hAnsi="Calibri" w:cs="Times New Roman"/>
                <w:b/>
              </w:rPr>
              <w:t>VERSÃO B</w:t>
            </w:r>
          </w:p>
          <w:p w14:paraId="1147E44E" w14:textId="77777777" w:rsidR="004D1CC3" w:rsidRPr="00591729" w:rsidRDefault="004D1CC3" w:rsidP="000B63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556B569C" w14:textId="0C9292F4" w:rsidR="004D1CC3" w:rsidRPr="00591729" w:rsidRDefault="004D1CC3" w:rsidP="000B63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E33F03">
              <w:rPr>
                <w:rFonts w:ascii="Calibri" w:eastAsia="Calibri" w:hAnsi="Calibri" w:cs="Times New Roman"/>
                <w:b/>
                <w:bCs/>
              </w:rPr>
              <w:t>Ano letivo 2025/2026</w:t>
            </w:r>
            <w:r w:rsidR="00D372A2" w:rsidRPr="00E33F03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D372A2">
              <w:rPr>
                <w:rFonts w:ascii="Calibri" w:eastAsia="Calibri" w:hAnsi="Calibri" w:cs="Times New Roman"/>
              </w:rPr>
              <w:t xml:space="preserve">                                          </w:t>
            </w:r>
            <w:r w:rsidR="00D372A2" w:rsidRPr="00D372A2">
              <w:rPr>
                <w:rFonts w:ascii="Calibri" w:eastAsia="Calibri" w:hAnsi="Calibri" w:cs="Times New Roman"/>
                <w:b/>
                <w:bCs/>
              </w:rPr>
              <w:t>3ºPERIODO</w:t>
            </w:r>
            <w:r w:rsidR="009A7340">
              <w:rPr>
                <w:rFonts w:ascii="Calibri" w:eastAsia="Calibri" w:hAnsi="Calibri" w:cs="Times New Roman"/>
                <w:b/>
                <w:bCs/>
              </w:rPr>
              <w:t xml:space="preserve">                                                        </w:t>
            </w:r>
            <w:r w:rsidR="00E33F03">
              <w:rPr>
                <w:rFonts w:ascii="Calibri" w:eastAsia="Calibri" w:hAnsi="Calibri" w:cs="Times New Roman"/>
                <w:b/>
                <w:bCs/>
              </w:rPr>
              <w:t xml:space="preserve">     </w:t>
            </w:r>
            <w:r w:rsidR="009A7340">
              <w:rPr>
                <w:rFonts w:ascii="Calibri" w:eastAsia="Calibri" w:hAnsi="Calibri" w:cs="Times New Roman"/>
                <w:b/>
                <w:bCs/>
              </w:rPr>
              <w:t>18/5/2026</w:t>
            </w:r>
          </w:p>
        </w:tc>
      </w:tr>
    </w:tbl>
    <w:p w14:paraId="59F8449E" w14:textId="77777777" w:rsidR="0052738D" w:rsidRDefault="0052738D" w:rsidP="0052738D">
      <w:pPr>
        <w:tabs>
          <w:tab w:val="left" w:pos="822"/>
        </w:tabs>
        <w:suppressAutoHyphens/>
        <w:autoSpaceDE w:val="0"/>
        <w:autoSpaceDN w:val="0"/>
        <w:adjustRightInd w:val="0"/>
        <w:spacing w:after="283" w:line="420" w:lineRule="atLeast"/>
        <w:textAlignment w:val="center"/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</w:pPr>
    </w:p>
    <w:p w14:paraId="665EE010" w14:textId="03858EDC" w:rsidR="0052738D" w:rsidRPr="009A7340" w:rsidRDefault="0052738D" w:rsidP="0052738D">
      <w:pPr>
        <w:tabs>
          <w:tab w:val="left" w:pos="822"/>
        </w:tabs>
        <w:suppressAutoHyphens/>
        <w:autoSpaceDE w:val="0"/>
        <w:autoSpaceDN w:val="0"/>
        <w:adjustRightInd w:val="0"/>
        <w:spacing w:after="283" w:line="420" w:lineRule="atLeast"/>
        <w:textAlignment w:val="center"/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</w:pPr>
      <w:r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  <w:t xml:space="preserve">1. Lê </w:t>
      </w:r>
      <w:r w:rsidR="00E33F03"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  <w:t xml:space="preserve"> atentamente </w:t>
      </w:r>
      <w:r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  <w:t>as fontes A e B</w:t>
      </w:r>
      <w:bookmarkStart w:id="0" w:name="_Hlk51687283"/>
      <w:r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  <w:t xml:space="preserve">.    </w:t>
      </w:r>
      <w:r w:rsidRPr="0052738D">
        <w:rPr>
          <w:rFonts w:ascii="ITCAvantGardeStd-Md" w:hAnsi="ITCAvantGardeStd-Md" w:cs="ITCAvantGardeStd-Md"/>
          <w:b/>
          <w:bCs/>
          <w:color w:val="000000"/>
          <w:spacing w:val="-2"/>
          <w:w w:val="90"/>
          <w:lang w:val="pt-BR"/>
        </w:rPr>
        <w:t>Fonte A                                                  Fonte B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815"/>
        <w:gridCol w:w="5636"/>
      </w:tblGrid>
      <w:tr w:rsidR="0052738D" w14:paraId="24916D16" w14:textId="77777777" w:rsidTr="0052738D">
        <w:tc>
          <w:tcPr>
            <w:tcW w:w="4815" w:type="dxa"/>
          </w:tcPr>
          <w:p w14:paraId="41B566E2" w14:textId="77777777" w:rsidR="0052738D" w:rsidRPr="0052738D" w:rsidRDefault="0052738D" w:rsidP="0052738D">
            <w:pPr>
              <w:widowControl w:val="0"/>
              <w:tabs>
                <w:tab w:val="left" w:pos="79"/>
                <w:tab w:val="left" w:pos="284"/>
                <w:tab w:val="left" w:pos="794"/>
              </w:tabs>
              <w:suppressAutoHyphens/>
              <w:autoSpaceDE w:val="0"/>
              <w:autoSpaceDN w:val="0"/>
              <w:adjustRightInd w:val="0"/>
              <w:spacing w:before="200"/>
              <w:ind w:left="79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52738D">
              <w:rPr>
                <w:rFonts w:ascii="Times New Roman" w:eastAsia="Times New Roman" w:hAnsi="Times New Roman" w:cs="Times New Roman"/>
                <w:lang w:val="pt-BR"/>
              </w:rPr>
              <w:t>A situação económica da Alemanha é, em breves traços, a seguinte: estamos superpovoados e não temos meios próprios capazes de alimentar toda a população. Além disso, também nos faltam algumas matérias-primas fundamentais ao crescimento da indústria alemã.</w:t>
            </w:r>
          </w:p>
          <w:p w14:paraId="323B80B0" w14:textId="31AB494B" w:rsidR="0052738D" w:rsidRPr="0052738D" w:rsidRDefault="0052738D" w:rsidP="0052738D">
            <w:pPr>
              <w:widowControl w:val="0"/>
              <w:tabs>
                <w:tab w:val="left" w:pos="79"/>
                <w:tab w:val="left" w:pos="284"/>
                <w:tab w:val="left" w:pos="794"/>
              </w:tabs>
              <w:suppressAutoHyphens/>
              <w:autoSpaceDE w:val="0"/>
              <w:autoSpaceDN w:val="0"/>
              <w:adjustRightInd w:val="0"/>
              <w:spacing w:after="240"/>
              <w:ind w:left="79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52738D">
              <w:rPr>
                <w:rFonts w:ascii="Times New Roman" w:eastAsia="Times New Roman" w:hAnsi="Times New Roman" w:cs="Times New Roman"/>
                <w:lang w:val="pt-BR"/>
              </w:rPr>
              <w:t>A solução reside no alargamento do “espaço vital”, pelo que é necessário termos o exército preparado para a luta e a economia capaz de suportar a guerra. Temos de continuar a eterna marcha dos Germanos para sul e ocidente da Europa.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                                   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pt-BR"/>
              </w:rPr>
              <w:t xml:space="preserve">A.                     </w:t>
            </w:r>
            <w:r w:rsidRPr="0052738D">
              <w:rPr>
                <w:rFonts w:ascii="Arial" w:eastAsia="Times New Roman" w:hAnsi="Arial" w:cs="Arial"/>
                <w:b/>
                <w:bCs/>
                <w:sz w:val="14"/>
                <w:szCs w:val="14"/>
                <w:lang w:val="pt-BR"/>
              </w:rPr>
              <w:t>Hitler, Plano dos 4 anos, agosto, 1936</w:t>
            </w:r>
          </w:p>
        </w:tc>
        <w:tc>
          <w:tcPr>
            <w:tcW w:w="5636" w:type="dxa"/>
          </w:tcPr>
          <w:p w14:paraId="39C4B408" w14:textId="77777777" w:rsidR="0052738D" w:rsidRPr="0052738D" w:rsidRDefault="0052738D" w:rsidP="0052738D">
            <w:pPr>
              <w:widowControl w:val="0"/>
              <w:tabs>
                <w:tab w:val="left" w:pos="79"/>
                <w:tab w:val="left" w:pos="284"/>
                <w:tab w:val="left" w:pos="794"/>
              </w:tabs>
              <w:suppressAutoHyphens/>
              <w:autoSpaceDE w:val="0"/>
              <w:autoSpaceDN w:val="0"/>
              <w:adjustRightInd w:val="0"/>
              <w:spacing w:before="200"/>
              <w:ind w:left="79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52738D">
              <w:rPr>
                <w:rFonts w:ascii="Times New Roman" w:eastAsia="Times New Roman" w:hAnsi="Times New Roman" w:cs="Times New Roman"/>
                <w:lang w:val="pt-BR"/>
              </w:rPr>
              <w:t>Povo alemão, o vosso país e o meu estão em guerra. O vosso governo invadiu o Estado livre e independente da Polónia. Podeis-vos interrogar em que é que isso interessa à Inglaterra. Isso diz-nos respeito, porque demos a nossa palavra de honra de defender a Polónia em caso de agressão. Ninguém confia mais na palavra do vosso chefe.</w:t>
            </w:r>
          </w:p>
          <w:p w14:paraId="2FC49B95" w14:textId="3CA43FC2" w:rsidR="0052738D" w:rsidRPr="0052738D" w:rsidRDefault="0052738D" w:rsidP="0052738D">
            <w:pPr>
              <w:widowControl w:val="0"/>
              <w:tabs>
                <w:tab w:val="left" w:pos="79"/>
                <w:tab w:val="left" w:pos="284"/>
                <w:tab w:val="left" w:pos="794"/>
              </w:tabs>
              <w:suppressAutoHyphens/>
              <w:autoSpaceDE w:val="0"/>
              <w:autoSpaceDN w:val="0"/>
              <w:adjustRightInd w:val="0"/>
              <w:ind w:left="79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52738D">
              <w:rPr>
                <w:rFonts w:ascii="Times New Roman" w:eastAsia="Times New Roman" w:hAnsi="Times New Roman" w:cs="Times New Roman"/>
                <w:lang w:val="pt-BR"/>
              </w:rPr>
              <w:t>Ele disse que não desejava anexar a Áustria: ele violou o compromisso. Ele declarou que não incorporaria os checos no Reich: ele fê-lo. Ele deu a sua palavra, após a conferência de Munique (setembro de 1938), de não ter mais exigências territoriais a fazer na Europa: ele violou-a.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                                         </w:t>
            </w:r>
            <w:r w:rsidRPr="0052738D">
              <w:rPr>
                <w:rFonts w:ascii="Arial" w:eastAsia="Times New Roman" w:hAnsi="Arial" w:cs="Arial"/>
                <w:b/>
                <w:bCs/>
                <w:sz w:val="14"/>
                <w:szCs w:val="14"/>
                <w:lang w:val="pt-BR"/>
              </w:rPr>
              <w:t>Discurso de Neville Chamberlain, Primeiro-Ministro inglês,4 de setembro de 1939</w:t>
            </w:r>
          </w:p>
        </w:tc>
      </w:tr>
    </w:tbl>
    <w:bookmarkEnd w:id="0"/>
    <w:p w14:paraId="0B9ACC25" w14:textId="47643BB6" w:rsidR="0052738D" w:rsidRPr="002C6489" w:rsidRDefault="0052738D" w:rsidP="0052738D">
      <w:pPr>
        <w:pStyle w:val="PargrafodaLista"/>
        <w:widowControl w:val="0"/>
        <w:numPr>
          <w:ilvl w:val="0"/>
          <w:numId w:val="44"/>
        </w:numPr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</w:pPr>
      <w:r w:rsidRPr="0052738D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Indica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com base na </w:t>
      </w:r>
      <w:r w:rsidRPr="009A7340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fonte A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</w:t>
      </w:r>
      <w:r w:rsidR="003B7684"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duas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Pr="00337EEB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soluções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apontadas por Hitler para a situação alemã.</w:t>
      </w:r>
      <w:r w:rsidR="002C6489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="002C6489" w:rsidRPr="002C6489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6%</w:t>
      </w:r>
    </w:p>
    <w:p w14:paraId="1ABF1301" w14:textId="77777777" w:rsidR="00ED2670" w:rsidRPr="0052738D" w:rsidRDefault="00ED2670" w:rsidP="00ED2670">
      <w:pPr>
        <w:pStyle w:val="PargrafodaLista"/>
        <w:widowControl w:val="0"/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ind w:left="360"/>
        <w:rPr>
          <w:rFonts w:ascii="Times New Roman" w:eastAsia="Times New Roman" w:hAnsi="Times New Roman" w:cs="Times New Roman"/>
          <w:color w:val="000000"/>
          <w:lang w:val="pt-BR" w:eastAsia="pt-PT"/>
        </w:rPr>
      </w:pPr>
    </w:p>
    <w:p w14:paraId="4C965B97" w14:textId="1D9CBC94" w:rsidR="0052738D" w:rsidRPr="002C6489" w:rsidRDefault="0052738D" w:rsidP="0052738D">
      <w:pPr>
        <w:pStyle w:val="PargrafodaLista"/>
        <w:widowControl w:val="0"/>
        <w:numPr>
          <w:ilvl w:val="0"/>
          <w:numId w:val="44"/>
        </w:numPr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rPr>
          <w:rFonts w:ascii="Times New Roman" w:eastAsia="Times New Roman" w:hAnsi="Times New Roman" w:cs="Times New Roman"/>
          <w:b/>
          <w:bCs/>
          <w:color w:val="DF4944"/>
          <w:lang w:val="pt-BR" w:eastAsia="pt-PT"/>
        </w:rPr>
      </w:pPr>
      <w:r w:rsidRPr="0052738D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Refere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com base na </w:t>
      </w:r>
      <w:r w:rsidRPr="009A7340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fonte B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</w:t>
      </w:r>
      <w:r w:rsidR="003B7684"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duas</w:t>
      </w:r>
      <w:r w:rsid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 xml:space="preserve"> razões</w:t>
      </w:r>
      <w:r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 xml:space="preserve"> </w:t>
      </w:r>
      <w:r w:rsidRPr="0052738D">
        <w:rPr>
          <w:rFonts w:ascii="Times New Roman" w:eastAsia="Times New Roman" w:hAnsi="Times New Roman" w:cs="Times New Roman"/>
          <w:color w:val="000000"/>
          <w:lang w:val="pt-BR" w:eastAsia="pt-PT"/>
        </w:rPr>
        <w:t>para a Inglaterra declarar guerra à Alemanha.</w:t>
      </w:r>
      <w:r w:rsidR="002C6489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="002C6489" w:rsidRPr="002C6489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6%</w:t>
      </w:r>
    </w:p>
    <w:p w14:paraId="3F4499E1" w14:textId="77777777" w:rsidR="0052738D" w:rsidRPr="0052738D" w:rsidRDefault="0052738D" w:rsidP="0052738D">
      <w:pPr>
        <w:tabs>
          <w:tab w:val="left" w:pos="340"/>
        </w:tabs>
        <w:suppressAutoHyphens/>
        <w:autoSpaceDE w:val="0"/>
        <w:autoSpaceDN w:val="0"/>
        <w:adjustRightInd w:val="0"/>
        <w:spacing w:before="400" w:line="240" w:lineRule="atLeast"/>
        <w:ind w:left="340" w:hanging="340"/>
        <w:rPr>
          <w:rFonts w:ascii="Times New Roman" w:eastAsia="Arial" w:hAnsi="Times New Roman" w:cs="Times New Roman"/>
          <w:bCs/>
          <w:color w:val="000000"/>
          <w:lang w:val="pt-BR"/>
        </w:rPr>
      </w:pPr>
      <w:r w:rsidRPr="0052738D">
        <w:rPr>
          <w:rFonts w:ascii="Times New Roman" w:eastAsia="Arial" w:hAnsi="Times New Roman" w:cs="Times New Roman"/>
          <w:b/>
          <w:lang w:val="pt-BR"/>
        </w:rPr>
        <w:t>2.</w:t>
      </w:r>
      <w:r w:rsidRPr="0052738D">
        <w:rPr>
          <w:rFonts w:ascii="Times New Roman" w:eastAsia="Arial" w:hAnsi="Times New Roman" w:cs="Times New Roman"/>
          <w:bCs/>
          <w:color w:val="000000"/>
          <w:lang w:val="pt-BR"/>
        </w:rPr>
        <w:tab/>
      </w:r>
      <w:r w:rsidRPr="0052738D">
        <w:rPr>
          <w:rFonts w:ascii="Times New Roman" w:eastAsia="Arial" w:hAnsi="Times New Roman" w:cs="Times New Roman"/>
          <w:b/>
          <w:color w:val="000000"/>
          <w:lang w:val="pt-BR"/>
        </w:rPr>
        <w:t xml:space="preserve">Observa </w:t>
      </w:r>
      <w:r w:rsidRPr="0052738D">
        <w:rPr>
          <w:rFonts w:ascii="Times New Roman" w:eastAsia="Arial" w:hAnsi="Times New Roman" w:cs="Times New Roman"/>
          <w:bCs/>
          <w:color w:val="000000"/>
          <w:lang w:val="pt-BR"/>
        </w:rPr>
        <w:t>a fonte C.</w:t>
      </w:r>
    </w:p>
    <w:p w14:paraId="4DE9EB1B" w14:textId="1F7B3CA3" w:rsidR="004461C5" w:rsidRDefault="0052738D" w:rsidP="003D0AC5">
      <w:pPr>
        <w:tabs>
          <w:tab w:val="left" w:pos="822"/>
        </w:tabs>
        <w:suppressAutoHyphens/>
        <w:autoSpaceDE w:val="0"/>
        <w:autoSpaceDN w:val="0"/>
        <w:adjustRightInd w:val="0"/>
        <w:spacing w:after="283" w:line="420" w:lineRule="atLeast"/>
        <w:textAlignment w:val="center"/>
        <w:rPr>
          <w:rFonts w:ascii="ITCAvantGardeStd-Md" w:hAnsi="ITCAvantGardeStd-Md" w:cs="ITCAvantGardeStd-Md"/>
          <w:color w:val="000000"/>
          <w:spacing w:val="-2"/>
          <w:w w:val="90"/>
          <w:lang w:val="pt-BR"/>
        </w:rPr>
      </w:pPr>
      <w:r>
        <w:rPr>
          <w:noProof/>
        </w:rPr>
        <w:drawing>
          <wp:inline distT="0" distB="0" distL="0" distR="0" wp14:anchorId="55D20F15" wp14:editId="748B3711">
            <wp:extent cx="6619875" cy="2381250"/>
            <wp:effectExtent l="0" t="0" r="9525" b="0"/>
            <wp:docPr id="496693705" name="Imagem 1" descr="Uma imagem com texto, mapa, atlas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93705" name="Imagem 1" descr="Uma imagem com texto, mapa, atlas, Tipo de letr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67F7" w14:textId="4A33071D" w:rsidR="00ED2670" w:rsidRPr="002C6489" w:rsidRDefault="00ED2670" w:rsidP="00ED2670">
      <w:pPr>
        <w:widowControl w:val="0"/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ind w:left="794" w:hanging="454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</w:pPr>
      <w:r w:rsidRPr="00ED2670">
        <w:rPr>
          <w:rFonts w:ascii="Times New Roman" w:eastAsia="Times New Roman" w:hAnsi="Times New Roman" w:cs="Times New Roman"/>
          <w:b/>
          <w:bCs/>
          <w:lang w:val="pt-BR" w:eastAsia="pt-PT"/>
        </w:rPr>
        <w:t>2.1</w:t>
      </w:r>
      <w:r w:rsidRPr="00ED2670">
        <w:rPr>
          <w:rFonts w:ascii="Times New Roman" w:eastAsia="Times New Roman" w:hAnsi="Times New Roman" w:cs="Times New Roman"/>
          <w:b/>
          <w:bCs/>
          <w:color w:val="C88716"/>
          <w:lang w:val="pt-BR" w:eastAsia="pt-PT"/>
        </w:rPr>
        <w:t>.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ab/>
      </w:r>
      <w:r w:rsidRPr="00ED2670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Menciona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com base na </w:t>
      </w:r>
      <w:r w:rsidRPr="009A7340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fonte C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</w:t>
      </w:r>
      <w:r w:rsidR="003B7684"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dois</w:t>
      </w:r>
      <w:r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 xml:space="preserve"> países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que entraram em confronto com a Alemanha e seus aliados, durante a 2.ª Guerra Mundial.</w:t>
      </w:r>
      <w:r w:rsidR="002C6489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="002C6489" w:rsidRPr="002C6489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4%</w:t>
      </w:r>
    </w:p>
    <w:p w14:paraId="5DAF6D81" w14:textId="06D47E1C" w:rsidR="005740A9" w:rsidRPr="002C6489" w:rsidRDefault="00ED2670" w:rsidP="00D372A2">
      <w:pPr>
        <w:widowControl w:val="0"/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ind w:left="794" w:hanging="454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</w:pPr>
      <w:r w:rsidRPr="00ED2670">
        <w:rPr>
          <w:rFonts w:ascii="Times New Roman" w:eastAsia="Times New Roman" w:hAnsi="Times New Roman" w:cs="Times New Roman"/>
          <w:b/>
          <w:bCs/>
          <w:lang w:val="pt-BR" w:eastAsia="pt-PT"/>
        </w:rPr>
        <w:t>2.2.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ab/>
      </w:r>
      <w:bookmarkStart w:id="1" w:name="_Hlk51999243"/>
      <w:r w:rsid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Identifica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, com base na </w:t>
      </w:r>
      <w:r w:rsidRPr="009A7340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fonte C,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="003B7684"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dois</w:t>
      </w:r>
      <w:r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 xml:space="preserve"> territórios ocupados pela Alemanha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e </w:t>
      </w:r>
      <w:r w:rsidR="00337EEB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dois</w:t>
      </w:r>
      <w:r w:rsidRPr="003B7684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 xml:space="preserve"> dos seus aliados</w:t>
      </w:r>
      <w:r w:rsidRPr="00ED2670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na Europa.</w:t>
      </w:r>
      <w:r w:rsidR="002C6489">
        <w:rPr>
          <w:rFonts w:ascii="Times New Roman" w:eastAsia="Times New Roman" w:hAnsi="Times New Roman" w:cs="Times New Roman"/>
          <w:color w:val="000000"/>
          <w:lang w:val="pt-BR" w:eastAsia="pt-PT"/>
        </w:rPr>
        <w:t xml:space="preserve"> </w:t>
      </w:r>
      <w:r w:rsidR="002C6489" w:rsidRPr="002C6489">
        <w:rPr>
          <w:rFonts w:ascii="Times New Roman" w:eastAsia="Times New Roman" w:hAnsi="Times New Roman" w:cs="Times New Roman"/>
          <w:b/>
          <w:bCs/>
          <w:color w:val="000000"/>
          <w:lang w:val="pt-BR" w:eastAsia="pt-PT"/>
        </w:rPr>
        <w:t>6%</w:t>
      </w:r>
    </w:p>
    <w:p w14:paraId="199FF875" w14:textId="77777777" w:rsidR="00D372A2" w:rsidRPr="00D372A2" w:rsidRDefault="00D372A2" w:rsidP="00D372A2">
      <w:pPr>
        <w:widowControl w:val="0"/>
        <w:tabs>
          <w:tab w:val="left" w:pos="284"/>
          <w:tab w:val="left" w:pos="794"/>
        </w:tabs>
        <w:suppressAutoHyphens/>
        <w:autoSpaceDE w:val="0"/>
        <w:autoSpaceDN w:val="0"/>
        <w:adjustRightInd w:val="0"/>
        <w:spacing w:before="200" w:after="0" w:line="240" w:lineRule="auto"/>
        <w:ind w:left="794" w:hanging="454"/>
        <w:textAlignment w:val="center"/>
        <w:rPr>
          <w:rFonts w:ascii="Times New Roman" w:eastAsia="Times New Roman" w:hAnsi="Times New Roman" w:cs="Times New Roman"/>
          <w:color w:val="000000"/>
          <w:lang w:val="pt-BR" w:eastAsia="pt-PT"/>
        </w:rPr>
      </w:pPr>
    </w:p>
    <w:p w14:paraId="21650FFC" w14:textId="2DCE9EE7" w:rsidR="00ED2670" w:rsidRPr="002C6489" w:rsidRDefault="00ED2670" w:rsidP="00ED2670">
      <w:pPr>
        <w:tabs>
          <w:tab w:val="left" w:pos="340"/>
        </w:tabs>
        <w:suppressAutoHyphens/>
        <w:autoSpaceDE w:val="0"/>
        <w:autoSpaceDN w:val="0"/>
        <w:adjustRightInd w:val="0"/>
        <w:spacing w:after="240" w:line="240" w:lineRule="auto"/>
        <w:textAlignment w:val="center"/>
        <w:rPr>
          <w:rFonts w:ascii="Times New Roman" w:eastAsia="Arial" w:hAnsi="Times New Roman" w:cs="Times New Roman"/>
          <w:b/>
          <w:color w:val="000000"/>
          <w:lang w:val="pt-BR"/>
        </w:rPr>
      </w:pPr>
      <w:bookmarkStart w:id="2" w:name="_Hlk52002737"/>
      <w:bookmarkEnd w:id="1"/>
      <w:r w:rsidRPr="00ED2670">
        <w:rPr>
          <w:rFonts w:ascii="Times New Roman" w:eastAsia="Arial" w:hAnsi="Times New Roman" w:cs="Times New Roman"/>
          <w:b/>
          <w:color w:val="000000"/>
          <w:lang w:val="pt-BR"/>
        </w:rPr>
        <w:tab/>
      </w:r>
      <w:r w:rsidR="0063571A">
        <w:rPr>
          <w:rFonts w:ascii="Times New Roman" w:eastAsia="Arial" w:hAnsi="Times New Roman" w:cs="Times New Roman"/>
          <w:b/>
          <w:color w:val="000000"/>
          <w:lang w:val="pt-BR"/>
        </w:rPr>
        <w:t xml:space="preserve"> </w:t>
      </w:r>
      <w:r w:rsidRPr="00ED2670">
        <w:rPr>
          <w:rFonts w:ascii="Times New Roman" w:eastAsia="Arial" w:hAnsi="Times New Roman" w:cs="Times New Roman"/>
          <w:b/>
          <w:bCs/>
          <w:lang w:val="pt-BR"/>
        </w:rPr>
        <w:t>3.1.</w:t>
      </w:r>
      <w:r w:rsidRPr="00ED2670">
        <w:rPr>
          <w:rFonts w:ascii="Times New Roman" w:eastAsia="Arial" w:hAnsi="Times New Roman" w:cs="Times New Roman"/>
          <w:b/>
          <w:lang w:val="pt-BR"/>
        </w:rPr>
        <w:t>Assina</w:t>
      </w:r>
      <w:r w:rsidR="003B7684">
        <w:rPr>
          <w:rFonts w:ascii="Times New Roman" w:eastAsia="Arial" w:hAnsi="Times New Roman" w:cs="Times New Roman"/>
          <w:b/>
          <w:lang w:val="pt-BR"/>
        </w:rPr>
        <w:t>la</w:t>
      </w:r>
      <w:r w:rsidRPr="00ED2670">
        <w:rPr>
          <w:rFonts w:ascii="Times New Roman" w:eastAsia="Arial" w:hAnsi="Times New Roman" w:cs="Times New Roman"/>
          <w:b/>
          <w:lang w:val="pt-BR"/>
        </w:rPr>
        <w:t xml:space="preserve"> </w:t>
      </w:r>
      <w:r w:rsidRPr="00ED2670">
        <w:rPr>
          <w:rFonts w:ascii="Times New Roman" w:eastAsia="Arial" w:hAnsi="Times New Roman" w:cs="Times New Roman"/>
          <w:bCs/>
          <w:lang w:val="pt-BR"/>
        </w:rPr>
        <w:t>as frases que se relacionam com o Plano Marshall</w:t>
      </w:r>
      <w:r w:rsidRPr="002C6489">
        <w:rPr>
          <w:rFonts w:ascii="Times New Roman" w:eastAsia="Arial" w:hAnsi="Times New Roman" w:cs="Times New Roman"/>
          <w:b/>
          <w:lang w:val="pt-BR"/>
        </w:rPr>
        <w:t>.</w:t>
      </w:r>
      <w:r w:rsidR="002C6489" w:rsidRPr="002C6489">
        <w:rPr>
          <w:rFonts w:ascii="Times New Roman" w:eastAsia="Arial" w:hAnsi="Times New Roman" w:cs="Times New Roman"/>
          <w:b/>
          <w:lang w:val="pt-BR"/>
        </w:rPr>
        <w:t xml:space="preserve"> </w:t>
      </w:r>
      <w:r w:rsidR="002C6489">
        <w:rPr>
          <w:rFonts w:ascii="Times New Roman" w:eastAsia="Arial" w:hAnsi="Times New Roman" w:cs="Times New Roman"/>
          <w:b/>
          <w:lang w:val="pt-BR"/>
        </w:rPr>
        <w:t>4</w:t>
      </w:r>
      <w:r w:rsidR="002C6489" w:rsidRPr="002C6489">
        <w:rPr>
          <w:rFonts w:ascii="Times New Roman" w:eastAsia="Arial" w:hAnsi="Times New Roman" w:cs="Times New Roman"/>
          <w:b/>
          <w:lang w:val="pt-BR"/>
        </w:rPr>
        <w:t>%</w:t>
      </w:r>
    </w:p>
    <w:tbl>
      <w:tblPr>
        <w:tblStyle w:val="TabelacomGrelha2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516"/>
      </w:tblGrid>
      <w:tr w:rsidR="00ED2670" w:rsidRPr="00ED2670" w14:paraId="19E29C6D" w14:textId="77777777" w:rsidTr="00D43A2C">
        <w:tc>
          <w:tcPr>
            <w:tcW w:w="8472" w:type="dxa"/>
          </w:tcPr>
          <w:p w14:paraId="3D22FF61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a)</w:t>
            </w:r>
            <w:r w:rsidRPr="00ED267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A partir de 1947, os EUA vão apoiar a reconstrução da economia dos países europeus.</w:t>
            </w:r>
          </w:p>
        </w:tc>
        <w:tc>
          <w:tcPr>
            <w:tcW w:w="516" w:type="dxa"/>
            <w:vAlign w:val="center"/>
          </w:tcPr>
          <w:p w14:paraId="02ABF4FF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6A293CBF" wp14:editId="4B0C4CB8">
                      <wp:extent cx="178920" cy="179640"/>
                      <wp:effectExtent l="0" t="0" r="12065" b="11430"/>
                      <wp:docPr id="1498306957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D83DF2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293CBF" id="Retângulo: Cantos Arredondados 161" o:spid="_x0000_s1026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" filled="f" strokecolor="#a6a6a6" strokeweight="1pt">
                      <v:stroke joinstyle="miter"/>
                      <v:textbox inset="0,0,0,0">
                        <w:txbxContent>
                          <w:p w14:paraId="00D83DF2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4DE9F931" w14:textId="77777777" w:rsidTr="00D43A2C">
        <w:tc>
          <w:tcPr>
            <w:tcW w:w="8472" w:type="dxa"/>
          </w:tcPr>
          <w:p w14:paraId="2597C783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b)</w:t>
            </w:r>
            <w:r w:rsidRPr="00ED267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O COMECON apoia financeiramente os países da Europa de Leste.</w:t>
            </w:r>
          </w:p>
        </w:tc>
        <w:tc>
          <w:tcPr>
            <w:tcW w:w="516" w:type="dxa"/>
            <w:vAlign w:val="center"/>
          </w:tcPr>
          <w:p w14:paraId="4ACDA2C3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31E806D0" wp14:editId="2D5A167B">
                      <wp:extent cx="178920" cy="179640"/>
                      <wp:effectExtent l="0" t="0" r="12065" b="11430"/>
                      <wp:docPr id="1039862738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D2198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E806D0" id="_x0000_s1027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gM/tQ2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02CD2198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7ED91CDB" w14:textId="77777777" w:rsidTr="00D43A2C">
        <w:tc>
          <w:tcPr>
            <w:tcW w:w="8472" w:type="dxa"/>
          </w:tcPr>
          <w:p w14:paraId="2409AB4A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c)</w:t>
            </w:r>
            <w:r w:rsidRPr="00ED267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A OECE foi uma organização criada para administrar os fundos disponíveis.</w:t>
            </w:r>
          </w:p>
        </w:tc>
        <w:tc>
          <w:tcPr>
            <w:tcW w:w="516" w:type="dxa"/>
            <w:vAlign w:val="center"/>
          </w:tcPr>
          <w:p w14:paraId="21FCEB3C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741D3A02" wp14:editId="204749F4">
                      <wp:extent cx="178920" cy="179640"/>
                      <wp:effectExtent l="0" t="0" r="12065" b="11430"/>
                      <wp:docPr id="788459839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8E6BEF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1D3A02" id="_x0000_s1028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LwGS/W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128E6BEF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40ED9EC6" w14:textId="77777777" w:rsidTr="00D43A2C">
        <w:tc>
          <w:tcPr>
            <w:tcW w:w="8472" w:type="dxa"/>
          </w:tcPr>
          <w:p w14:paraId="6A35095F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d)</w:t>
            </w:r>
            <w:r w:rsidRPr="00ED267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O apoio económico dado pelos EUA reforça e reafirma a sua posição de superpotência.</w:t>
            </w:r>
          </w:p>
        </w:tc>
        <w:tc>
          <w:tcPr>
            <w:tcW w:w="516" w:type="dxa"/>
            <w:vAlign w:val="center"/>
          </w:tcPr>
          <w:p w14:paraId="0FB57F9F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69ECC66B" wp14:editId="3B84DA3A">
                      <wp:extent cx="178920" cy="179640"/>
                      <wp:effectExtent l="0" t="0" r="12065" b="11430"/>
                      <wp:docPr id="1073338411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CF7923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ECC66B" id="_x0000_s1029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" filled="f" strokecolor="#a6a6a6" strokeweight="1pt">
                      <v:stroke joinstyle="miter"/>
                      <v:textbox inset="0,0,0,0">
                        <w:txbxContent>
                          <w:p w14:paraId="7CCF7923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6F0EB9E" w14:textId="3D65E890" w:rsidR="00ED2670" w:rsidRPr="002C6489" w:rsidRDefault="00ED2670" w:rsidP="00ED2670">
      <w:pPr>
        <w:tabs>
          <w:tab w:val="left" w:pos="340"/>
        </w:tabs>
        <w:suppressAutoHyphens/>
        <w:autoSpaceDE w:val="0"/>
        <w:autoSpaceDN w:val="0"/>
        <w:adjustRightInd w:val="0"/>
        <w:spacing w:before="400" w:after="240" w:line="240" w:lineRule="auto"/>
        <w:ind w:left="340" w:hanging="340"/>
        <w:textAlignment w:val="center"/>
        <w:rPr>
          <w:rFonts w:ascii="Times New Roman" w:eastAsia="Arial" w:hAnsi="Times New Roman" w:cs="Times New Roman"/>
          <w:b/>
          <w:color w:val="000000"/>
          <w:u w:val="single"/>
          <w:lang w:val="pt-BR"/>
        </w:rPr>
      </w:pPr>
      <w:r w:rsidRPr="00ED2670">
        <w:rPr>
          <w:rFonts w:ascii="Times New Roman" w:eastAsia="Arial" w:hAnsi="Times New Roman" w:cs="Times New Roman"/>
          <w:b/>
          <w:bCs/>
          <w:lang w:val="pt-BR"/>
        </w:rPr>
        <w:lastRenderedPageBreak/>
        <w:t>3.2.</w:t>
      </w:r>
      <w:r w:rsidRPr="00ED2670">
        <w:rPr>
          <w:rFonts w:ascii="Times New Roman" w:eastAsia="Arial" w:hAnsi="Times New Roman" w:cs="Times New Roman"/>
          <w:bCs/>
          <w:color w:val="000000"/>
          <w:lang w:val="pt-BR"/>
        </w:rPr>
        <w:tab/>
      </w:r>
      <w:r w:rsidRPr="00ED2670">
        <w:rPr>
          <w:rFonts w:ascii="Times New Roman" w:eastAsia="Arial" w:hAnsi="Times New Roman" w:cs="Times New Roman"/>
          <w:b/>
          <w:color w:val="000000"/>
          <w:lang w:val="pt-BR"/>
        </w:rPr>
        <w:t xml:space="preserve">Completa </w:t>
      </w:r>
      <w:r w:rsidRPr="00ED2670">
        <w:rPr>
          <w:rFonts w:ascii="Times New Roman" w:eastAsia="Arial" w:hAnsi="Times New Roman" w:cs="Times New Roman"/>
          <w:bCs/>
          <w:color w:val="000000"/>
          <w:lang w:val="pt-BR"/>
        </w:rPr>
        <w:t xml:space="preserve">a frase com as palavras </w:t>
      </w:r>
      <w:r w:rsidR="005740A9">
        <w:rPr>
          <w:rFonts w:ascii="Times New Roman" w:eastAsia="Arial" w:hAnsi="Times New Roman" w:cs="Times New Roman"/>
          <w:bCs/>
          <w:color w:val="000000"/>
          <w:lang w:val="pt-BR"/>
        </w:rPr>
        <w:t xml:space="preserve">sublinhadas : </w:t>
      </w:r>
      <w:r w:rsidR="005740A9" w:rsidRPr="005740A9">
        <w:rPr>
          <w:rFonts w:ascii="Times New Roman" w:eastAsia="Arial" w:hAnsi="Times New Roman" w:cs="Times New Roman"/>
          <w:bCs/>
          <w:color w:val="000000"/>
          <w:u w:val="single"/>
          <w:lang w:val="pt-BR"/>
        </w:rPr>
        <w:t>Economica -Comecon- Leste -1949</w:t>
      </w:r>
      <w:r w:rsidR="002C6489">
        <w:rPr>
          <w:rFonts w:ascii="Times New Roman" w:eastAsia="Arial" w:hAnsi="Times New Roman" w:cs="Times New Roman"/>
          <w:bCs/>
          <w:color w:val="000000"/>
          <w:u w:val="single"/>
          <w:lang w:val="pt-BR"/>
        </w:rPr>
        <w:t xml:space="preserve"> </w:t>
      </w:r>
      <w:r w:rsidR="002C6489" w:rsidRPr="002C6489">
        <w:rPr>
          <w:rFonts w:ascii="Times New Roman" w:eastAsia="Arial" w:hAnsi="Times New Roman" w:cs="Times New Roman"/>
          <w:b/>
          <w:color w:val="000000"/>
          <w:u w:val="single"/>
          <w:lang w:val="pt-BR"/>
        </w:rPr>
        <w:t>4%</w:t>
      </w:r>
    </w:p>
    <w:p w14:paraId="6FA2F922" w14:textId="14C62F6F" w:rsidR="00ED2670" w:rsidRPr="00ED2670" w:rsidRDefault="00ED2670" w:rsidP="00D372A2">
      <w:pPr>
        <w:tabs>
          <w:tab w:val="left" w:pos="340"/>
        </w:tabs>
        <w:suppressAutoHyphens/>
        <w:autoSpaceDE w:val="0"/>
        <w:autoSpaceDN w:val="0"/>
        <w:adjustRightInd w:val="0"/>
        <w:spacing w:before="400" w:after="240" w:line="240" w:lineRule="auto"/>
        <w:textAlignment w:val="center"/>
        <w:rPr>
          <w:rFonts w:ascii="Times New Roman" w:eastAsia="Arial" w:hAnsi="Times New Roman" w:cs="Times New Roman"/>
          <w:bCs/>
          <w:color w:val="000000"/>
          <w:lang w:val="pt-BR"/>
        </w:rPr>
      </w:pPr>
      <w:r w:rsidRPr="00ED2670">
        <w:rPr>
          <w:rFonts w:ascii="Times New Roman" w:eastAsia="Arial" w:hAnsi="Times New Roman" w:cs="Times New Roman"/>
          <w:b/>
          <w:bCs/>
        </w:rPr>
        <w:t xml:space="preserve">a) </w:t>
      </w:r>
      <w:r w:rsidRPr="00ED2670">
        <w:rPr>
          <w:rFonts w:ascii="Times New Roman" w:eastAsia="Arial" w:hAnsi="Times New Roman" w:cs="Times New Roman"/>
          <w:color w:val="000000"/>
          <w:lang w:val="pt-BR"/>
        </w:rPr>
        <w:t>A URSS criou, em ___________________, em resposta ao Plano Marshall, o ___________________, o Conselho de Ajuda __________________</w:t>
      </w:r>
      <w:r w:rsidR="003B7684" w:rsidRPr="00ED2670">
        <w:rPr>
          <w:rFonts w:ascii="Times New Roman" w:eastAsia="Arial" w:hAnsi="Times New Roman" w:cs="Times New Roman"/>
          <w:color w:val="000000"/>
          <w:lang w:val="pt-BR"/>
        </w:rPr>
        <w:t>_ mútua</w:t>
      </w:r>
      <w:r w:rsidRPr="00ED2670">
        <w:rPr>
          <w:rFonts w:ascii="Times New Roman" w:eastAsia="Arial" w:hAnsi="Times New Roman" w:cs="Times New Roman"/>
          <w:color w:val="000000"/>
          <w:lang w:val="pt-BR"/>
        </w:rPr>
        <w:t>, que apoiava os países da Europa de ___________________.</w:t>
      </w:r>
    </w:p>
    <w:p w14:paraId="5A3C7AAC" w14:textId="1AE656D8" w:rsidR="00ED2670" w:rsidRPr="002C6489" w:rsidRDefault="00ED2670" w:rsidP="00ED2670">
      <w:pPr>
        <w:tabs>
          <w:tab w:val="left" w:pos="340"/>
        </w:tabs>
        <w:suppressAutoHyphens/>
        <w:autoSpaceDE w:val="0"/>
        <w:autoSpaceDN w:val="0"/>
        <w:adjustRightInd w:val="0"/>
        <w:spacing w:before="400" w:after="240" w:line="240" w:lineRule="auto"/>
        <w:ind w:left="340" w:hanging="340"/>
        <w:textAlignment w:val="center"/>
        <w:rPr>
          <w:rFonts w:ascii="Times New Roman" w:eastAsia="Arial" w:hAnsi="Times New Roman" w:cs="Times New Roman"/>
          <w:b/>
          <w:color w:val="000000"/>
          <w:u w:val="single"/>
          <w:lang w:val="pt-BR"/>
        </w:rPr>
      </w:pPr>
      <w:r w:rsidRPr="00ED2670">
        <w:rPr>
          <w:rFonts w:ascii="Times New Roman" w:eastAsia="Arial" w:hAnsi="Times New Roman" w:cs="Times New Roman"/>
          <w:b/>
          <w:bCs/>
          <w:lang w:val="pt-BR"/>
        </w:rPr>
        <w:t>4.</w:t>
      </w:r>
      <w:r w:rsidRPr="00ED2670">
        <w:rPr>
          <w:rFonts w:ascii="Times New Roman" w:eastAsia="Arial" w:hAnsi="Times New Roman" w:cs="Times New Roman"/>
          <w:b/>
          <w:color w:val="000000"/>
          <w:lang w:val="pt-BR"/>
        </w:rPr>
        <w:tab/>
        <w:t xml:space="preserve">Seleciona </w:t>
      </w:r>
      <w:r w:rsidRPr="00ED2670">
        <w:rPr>
          <w:rFonts w:ascii="Times New Roman" w:eastAsia="Arial" w:hAnsi="Times New Roman" w:cs="Times New Roman"/>
          <w:bCs/>
          <w:color w:val="000000"/>
          <w:lang w:val="pt-BR"/>
        </w:rPr>
        <w:t xml:space="preserve">as afirmações verdadeiras com um V e as falsas com um F. </w:t>
      </w:r>
      <w:r w:rsidR="002C6489" w:rsidRPr="002C6489">
        <w:rPr>
          <w:rFonts w:ascii="Times New Roman" w:eastAsia="Arial" w:hAnsi="Times New Roman" w:cs="Times New Roman"/>
          <w:b/>
          <w:color w:val="000000"/>
          <w:lang w:val="pt-BR"/>
        </w:rPr>
        <w:t>7%</w:t>
      </w:r>
    </w:p>
    <w:tbl>
      <w:tblPr>
        <w:tblStyle w:val="TabelacomGrelha2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516"/>
      </w:tblGrid>
      <w:tr w:rsidR="00ED2670" w:rsidRPr="00ED2670" w14:paraId="6B24662A" w14:textId="77777777" w:rsidTr="00D43A2C">
        <w:tc>
          <w:tcPr>
            <w:tcW w:w="8472" w:type="dxa"/>
            <w:vAlign w:val="center"/>
          </w:tcPr>
          <w:p w14:paraId="5D3AF2EC" w14:textId="6868DBEB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a)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</w:r>
            <w:r w:rsidR="003B7684"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O pacto de Varsovia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surge como resposta </w:t>
            </w:r>
            <w:r w:rsidR="003B7684"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à NATO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.</w:t>
            </w:r>
          </w:p>
        </w:tc>
        <w:tc>
          <w:tcPr>
            <w:tcW w:w="516" w:type="dxa"/>
            <w:vAlign w:val="center"/>
          </w:tcPr>
          <w:p w14:paraId="39862ACA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72B4B75D" wp14:editId="19EB51E4">
                      <wp:extent cx="178920" cy="179640"/>
                      <wp:effectExtent l="0" t="0" r="12065" b="11430"/>
                      <wp:docPr id="2025164568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6725F2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B4B75D" id="_x0000_s1030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MJocWm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3E6725F2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017F572D" w14:textId="77777777" w:rsidTr="00D43A2C">
        <w:tc>
          <w:tcPr>
            <w:tcW w:w="8472" w:type="dxa"/>
            <w:vAlign w:val="center"/>
          </w:tcPr>
          <w:p w14:paraId="6E7050D7" w14:textId="479B2143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b)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 xml:space="preserve">A NATO e o Pacto de Varsóvia são organizações de carácter </w:t>
            </w:r>
            <w:r w:rsid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economico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.</w:t>
            </w:r>
          </w:p>
        </w:tc>
        <w:tc>
          <w:tcPr>
            <w:tcW w:w="516" w:type="dxa"/>
            <w:vAlign w:val="center"/>
          </w:tcPr>
          <w:p w14:paraId="65DA4469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73B148E7" wp14:editId="7346C525">
                      <wp:extent cx="178920" cy="179640"/>
                      <wp:effectExtent l="0" t="0" r="12065" b="11430"/>
                      <wp:docPr id="1263667891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277847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B148E7" id="_x0000_s1031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VSA2MG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16277847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5EA1BCB5" w14:textId="77777777" w:rsidTr="00D43A2C">
        <w:tc>
          <w:tcPr>
            <w:tcW w:w="8472" w:type="dxa"/>
            <w:vAlign w:val="center"/>
          </w:tcPr>
          <w:p w14:paraId="0D400376" w14:textId="3443AE66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c)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A Guerra Fria é a designação atribuída a um período de tensão político-militar entre os EUA e a</w:t>
            </w:r>
            <w:r w:rsidR="00E33F03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U.R.S.S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.</w:t>
            </w:r>
          </w:p>
        </w:tc>
        <w:tc>
          <w:tcPr>
            <w:tcW w:w="516" w:type="dxa"/>
            <w:vAlign w:val="center"/>
          </w:tcPr>
          <w:p w14:paraId="6BD17C7D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7D0606C3" wp14:editId="6B3E5D73">
                      <wp:extent cx="178920" cy="179640"/>
                      <wp:effectExtent l="0" t="0" r="12065" b="11430"/>
                      <wp:docPr id="153725420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3DFA96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0606C3" id="_x0000_s1032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+u5Jjm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033DFA96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0CF36943" w14:textId="77777777" w:rsidTr="00D43A2C">
        <w:tc>
          <w:tcPr>
            <w:tcW w:w="8472" w:type="dxa"/>
            <w:vAlign w:val="center"/>
          </w:tcPr>
          <w:p w14:paraId="7DD1668F" w14:textId="77777777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Entre 1948 e 1949, Estaline decreta o Bloqueio de Berlim.</w:t>
            </w:r>
          </w:p>
        </w:tc>
        <w:tc>
          <w:tcPr>
            <w:tcW w:w="516" w:type="dxa"/>
            <w:vAlign w:val="center"/>
          </w:tcPr>
          <w:p w14:paraId="655870FC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5293F34C" wp14:editId="10E98174">
                      <wp:extent cx="178920" cy="179640"/>
                      <wp:effectExtent l="0" t="0" r="12065" b="11430"/>
                      <wp:docPr id="963169941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C30835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93F34C" id="_x0000_s1033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n1Rj5G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7BC30835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62E0A209" w14:textId="77777777" w:rsidTr="00D43A2C">
        <w:tc>
          <w:tcPr>
            <w:tcW w:w="8472" w:type="dxa"/>
            <w:vAlign w:val="center"/>
          </w:tcPr>
          <w:p w14:paraId="7119F086" w14:textId="77777777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e)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A Guerra da Coreia (1950-1953) termina com a unificação da Coreia, com o apoio dos EUA.</w:t>
            </w:r>
          </w:p>
        </w:tc>
        <w:tc>
          <w:tcPr>
            <w:tcW w:w="516" w:type="dxa"/>
            <w:vAlign w:val="center"/>
          </w:tcPr>
          <w:p w14:paraId="0B2D45EF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6918069F" wp14:editId="59C2E68A">
                      <wp:extent cx="178920" cy="179640"/>
                      <wp:effectExtent l="0" t="0" r="12065" b="11430"/>
                      <wp:docPr id="788700232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1ED08C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18069F" id="_x0000_s1034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T6pwzm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041ED08C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14589094" w14:textId="77777777" w:rsidTr="00D43A2C">
        <w:tc>
          <w:tcPr>
            <w:tcW w:w="8472" w:type="dxa"/>
            <w:vAlign w:val="center"/>
          </w:tcPr>
          <w:p w14:paraId="5EB526A8" w14:textId="79A4A009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f)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 xml:space="preserve">A crise dos mísseis de Cuba </w:t>
            </w:r>
            <w:r w:rsidR="00E33F03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aumenta o clima de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tensão entre os EUA e a URSS.</w:t>
            </w:r>
          </w:p>
        </w:tc>
        <w:tc>
          <w:tcPr>
            <w:tcW w:w="516" w:type="dxa"/>
            <w:vAlign w:val="center"/>
          </w:tcPr>
          <w:p w14:paraId="6698F0BE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251321BD" wp14:editId="6A020ED3">
                      <wp:extent cx="178920" cy="179640"/>
                      <wp:effectExtent l="0" t="0" r="12065" b="11430"/>
                      <wp:docPr id="527017348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3335A5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1321BD" id="_x0000_s1035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KhBapG4CAADZ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2D3335A5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75D8C705" w14:textId="77777777" w:rsidTr="00D43A2C">
        <w:tc>
          <w:tcPr>
            <w:tcW w:w="8472" w:type="dxa"/>
            <w:vAlign w:val="center"/>
          </w:tcPr>
          <w:p w14:paraId="24AF324B" w14:textId="77777777" w:rsidR="00ED2670" w:rsidRPr="009A7340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9A734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g)</w:t>
            </w:r>
            <w:r w:rsidRPr="009A7340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ab/>
              <w:t>A Guerra do Vietname (1955-1975) opôs o norte comunista ao sul pró-americano.</w:t>
            </w:r>
          </w:p>
        </w:tc>
        <w:tc>
          <w:tcPr>
            <w:tcW w:w="516" w:type="dxa"/>
            <w:vAlign w:val="center"/>
          </w:tcPr>
          <w:p w14:paraId="70292762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lang w:val="pt-BR"/>
              </w:rPr>
            </w:pPr>
            <w:r w:rsidRPr="00ED2670">
              <w:rPr>
                <w:rFonts w:ascii="Times New Roman" w:hAnsi="Times New Roma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inline distT="0" distB="0" distL="0" distR="0" wp14:anchorId="6BFF9336" wp14:editId="46BF614C">
                      <wp:extent cx="178920" cy="179640"/>
                      <wp:effectExtent l="0" t="0" r="12065" b="11430"/>
                      <wp:docPr id="78300678" name="Retângulo: Cantos Arredondado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20" cy="179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580114" w14:textId="77777777" w:rsidR="00ED2670" w:rsidRPr="001B48E1" w:rsidRDefault="00ED2670" w:rsidP="00ED26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8A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FF9336" id="_x0000_s1036" style="width:14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" filled="f" strokecolor="#a6a6a6" strokeweight="1pt">
                      <v:stroke joinstyle="miter"/>
                      <v:textbox inset="0,0,0,0">
                        <w:txbxContent>
                          <w:p w14:paraId="60580114" w14:textId="77777777" w:rsidR="00ED2670" w:rsidRPr="001B48E1" w:rsidRDefault="00ED2670" w:rsidP="00ED2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A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D2670" w:rsidRPr="00ED2670" w14:paraId="6658100E" w14:textId="77777777" w:rsidTr="00D43A2C">
        <w:tc>
          <w:tcPr>
            <w:tcW w:w="8472" w:type="dxa"/>
            <w:vAlign w:val="center"/>
          </w:tcPr>
          <w:p w14:paraId="2D5F526A" w14:textId="77777777" w:rsidR="00ED2670" w:rsidRPr="00BF0FF2" w:rsidRDefault="00ED2670" w:rsidP="00ED2670">
            <w:pPr>
              <w:suppressAutoHyphens/>
              <w:autoSpaceDE w:val="0"/>
              <w:autoSpaceDN w:val="0"/>
              <w:adjustRightInd w:val="0"/>
              <w:spacing w:before="100"/>
              <w:ind w:left="532" w:hanging="425"/>
              <w:textAlignment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516" w:type="dxa"/>
            <w:vAlign w:val="center"/>
          </w:tcPr>
          <w:p w14:paraId="3CE989CB" w14:textId="77777777" w:rsidR="00ED2670" w:rsidRPr="00ED2670" w:rsidRDefault="00ED2670" w:rsidP="00ED2670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  <w:noProof/>
                <w:color w:val="000000"/>
                <w:lang w:val="pt-BR"/>
              </w:rPr>
            </w:pPr>
          </w:p>
        </w:tc>
      </w:tr>
    </w:tbl>
    <w:bookmarkEnd w:id="2"/>
    <w:p w14:paraId="03BA1B6E" w14:textId="0D72923F" w:rsidR="00ED2670" w:rsidRDefault="00ED2670" w:rsidP="00ED2670">
      <w:pPr>
        <w:tabs>
          <w:tab w:val="left" w:pos="340"/>
        </w:tabs>
        <w:suppressAutoHyphens/>
        <w:autoSpaceDE w:val="0"/>
        <w:autoSpaceDN w:val="0"/>
        <w:adjustRightInd w:val="0"/>
        <w:spacing w:line="240" w:lineRule="auto"/>
        <w:ind w:left="340" w:hanging="340"/>
        <w:textAlignment w:val="center"/>
        <w:rPr>
          <w:rFonts w:ascii="Times New Roman" w:eastAsia="Arial" w:hAnsi="Times New Roman" w:cs="Times New Roman"/>
          <w:bCs/>
          <w:lang w:val="pt-BR"/>
        </w:rPr>
      </w:pPr>
      <w:r w:rsidRPr="00ED2670">
        <w:rPr>
          <w:rFonts w:ascii="Times New Roman" w:eastAsia="Arial" w:hAnsi="Times New Roman" w:cs="Times New Roman"/>
          <w:b/>
          <w:bCs/>
          <w:lang w:val="pt-BR"/>
        </w:rPr>
        <w:t>5.</w:t>
      </w:r>
      <w:r w:rsidRPr="00ED2670">
        <w:rPr>
          <w:rFonts w:ascii="Times New Roman" w:eastAsia="Arial" w:hAnsi="Times New Roman" w:cs="Times New Roman"/>
          <w:bCs/>
          <w:lang w:val="pt-BR"/>
        </w:rPr>
        <w:tab/>
      </w:r>
      <w:r>
        <w:rPr>
          <w:rFonts w:ascii="Times New Roman" w:eastAsia="Arial" w:hAnsi="Times New Roman" w:cs="Times New Roman"/>
          <w:b/>
          <w:lang w:val="pt-BR"/>
        </w:rPr>
        <w:t>Analisa</w:t>
      </w:r>
      <w:r w:rsidRPr="00ED2670">
        <w:rPr>
          <w:rFonts w:ascii="Times New Roman" w:eastAsia="Arial" w:hAnsi="Times New Roman" w:cs="Times New Roman"/>
          <w:b/>
          <w:lang w:val="pt-BR"/>
        </w:rPr>
        <w:t xml:space="preserve"> </w:t>
      </w:r>
      <w:r w:rsidRPr="00ED2670">
        <w:rPr>
          <w:rFonts w:ascii="Times New Roman" w:eastAsia="Arial" w:hAnsi="Times New Roman" w:cs="Times New Roman"/>
          <w:bCs/>
          <w:lang w:val="pt-BR"/>
        </w:rPr>
        <w:t>a</w:t>
      </w:r>
      <w:r>
        <w:rPr>
          <w:rFonts w:ascii="Times New Roman" w:eastAsia="Arial" w:hAnsi="Times New Roman" w:cs="Times New Roman"/>
          <w:bCs/>
          <w:lang w:val="pt-BR"/>
        </w:rPr>
        <w:t xml:space="preserve">s </w:t>
      </w:r>
      <w:r w:rsidRPr="00ED2670">
        <w:rPr>
          <w:rFonts w:ascii="Times New Roman" w:eastAsia="Arial" w:hAnsi="Times New Roman" w:cs="Times New Roman"/>
          <w:bCs/>
          <w:lang w:val="pt-BR"/>
        </w:rPr>
        <w:t>fonte</w:t>
      </w:r>
      <w:r>
        <w:rPr>
          <w:rFonts w:ascii="Times New Roman" w:eastAsia="Arial" w:hAnsi="Times New Roman" w:cs="Times New Roman"/>
          <w:bCs/>
          <w:lang w:val="pt-BR"/>
        </w:rPr>
        <w:t>s</w:t>
      </w:r>
      <w:r w:rsidRPr="00ED2670">
        <w:rPr>
          <w:rFonts w:ascii="Times New Roman" w:eastAsia="Arial" w:hAnsi="Times New Roman" w:cs="Times New Roman"/>
          <w:bCs/>
          <w:lang w:val="pt-BR"/>
        </w:rPr>
        <w:t>.</w:t>
      </w:r>
    </w:p>
    <w:p w14:paraId="408FB488" w14:textId="151AF2F2" w:rsidR="00ED2670" w:rsidRPr="00ED2670" w:rsidRDefault="0063571A" w:rsidP="00ED2670">
      <w:pPr>
        <w:tabs>
          <w:tab w:val="left" w:pos="794"/>
        </w:tabs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</w:pPr>
      <w:r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Fonte </w:t>
      </w:r>
      <w:r w:rsidR="00ED2670" w:rsidRPr="00ED2670">
        <w:rPr>
          <w:rFonts w:ascii="Times New Roman" w:eastAsia="Arial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-</w:t>
      </w:r>
      <w:r w:rsidR="00ED2670" w:rsidRPr="00ED2670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O Plano Marshall</w:t>
      </w:r>
      <w:r w:rsidR="00ED2670" w:rsidRPr="0063571A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                                                            </w:t>
      </w:r>
      <w:r w:rsidR="00C61DAA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Fonte </w:t>
      </w:r>
      <w:r w:rsidR="00C61DAA" w:rsidRPr="0063571A">
        <w:rPr>
          <w:rFonts w:ascii="Times New Roman" w:eastAsia="Arial" w:hAnsi="Times New Roman" w:cs="Times New Roman"/>
          <w:b/>
          <w:bCs/>
          <w:sz w:val="20"/>
          <w:szCs w:val="20"/>
        </w:rPr>
        <w:t>B</w:t>
      </w:r>
      <w:r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  <w:t xml:space="preserve"> -</w:t>
      </w:r>
      <w:r w:rsidR="00ED2670" w:rsidRPr="00ED2670"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  <w:t xml:space="preserve"> O COMECON</w:t>
      </w:r>
    </w:p>
    <w:tbl>
      <w:tblPr>
        <w:tblStyle w:val="TabelacomGrelha"/>
        <w:tblpPr w:leftFromText="141" w:rightFromText="141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4248"/>
        <w:gridCol w:w="5863"/>
      </w:tblGrid>
      <w:tr w:rsidR="00ED2670" w14:paraId="53BBB240" w14:textId="77777777" w:rsidTr="00C61DAA">
        <w:trPr>
          <w:trHeight w:val="2684"/>
        </w:trPr>
        <w:tc>
          <w:tcPr>
            <w:tcW w:w="4248" w:type="dxa"/>
          </w:tcPr>
          <w:p w14:paraId="325FA7FE" w14:textId="77777777" w:rsidR="00ED2670" w:rsidRPr="00ED2670" w:rsidRDefault="00ED2670" w:rsidP="00ED2670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80" w:lineRule="atLeast"/>
              <w:jc w:val="both"/>
              <w:textAlignment w:val="center"/>
              <w:rPr>
                <w:rFonts w:ascii="Times New Roman" w:eastAsia="Arial" w:hAnsi="Times New Roman" w:cs="Times New Roman"/>
                <w:color w:val="000000"/>
              </w:rPr>
            </w:pPr>
            <w:r w:rsidRPr="00ED2670">
              <w:rPr>
                <w:rFonts w:ascii="Times New Roman" w:eastAsia="Arial" w:hAnsi="Times New Roman" w:cs="Times New Roman"/>
                <w:color w:val="000000"/>
              </w:rPr>
              <w:t xml:space="preserve">O Congresso declara que a política dos Estados Unidos consiste em encorajar os países da Europa, graças a uma organização comum, a desenvolver esforços conjuntos a fim de realizar a cooperação económica da Europa, que é essencial para assegurar uma paz e prosperidade estáveis [...] prestando auxílio aos países que participam num programa comum de reconstrução. </w:t>
            </w:r>
          </w:p>
          <w:p w14:paraId="6530D42C" w14:textId="2356A7EA" w:rsidR="00ED2670" w:rsidRDefault="0063571A" w:rsidP="00ED2670">
            <w:pPr>
              <w:tabs>
                <w:tab w:val="left" w:pos="340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eastAsia="Arial" w:hAnsi="Times New Roman" w:cs="Times New Roman"/>
                <w:bCs/>
                <w:lang w:val="pt-BR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4"/>
                <w:szCs w:val="14"/>
              </w:rPr>
              <w:t xml:space="preserve">                                                                                                                                </w:t>
            </w:r>
            <w:r w:rsidR="00ED2670" w:rsidRPr="00ED2670">
              <w:rPr>
                <w:rFonts w:ascii="Arial" w:eastAsia="Arial" w:hAnsi="Arial" w:cs="Arial"/>
                <w:i/>
                <w:iCs/>
                <w:color w:val="000000"/>
                <w:sz w:val="14"/>
                <w:szCs w:val="14"/>
              </w:rPr>
              <w:t>Aprovação</w:t>
            </w:r>
            <w:r w:rsidR="00ED2670" w:rsidRPr="00ED2670"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, </w:t>
            </w:r>
            <w:r w:rsidR="00ED2670" w:rsidRPr="00ED2670">
              <w:rPr>
                <w:rFonts w:ascii="Arial" w:eastAsia="Arial" w:hAnsi="Arial" w:cs="Arial"/>
                <w:color w:val="000000"/>
                <w:sz w:val="14"/>
                <w:szCs w:val="14"/>
              </w:rPr>
              <w:t>pelo Congresso dos EUA, do Plano Marshall, 1948</w:t>
            </w:r>
          </w:p>
          <w:p w14:paraId="123BAEC0" w14:textId="77777777" w:rsidR="00ED2670" w:rsidRDefault="00ED2670" w:rsidP="00ED2670">
            <w:pPr>
              <w:tabs>
                <w:tab w:val="left" w:pos="340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eastAsia="Arial" w:hAnsi="Times New Roman" w:cs="Times New Roman"/>
                <w:bCs/>
                <w:lang w:val="pt-BR"/>
              </w:rPr>
            </w:pPr>
          </w:p>
        </w:tc>
        <w:tc>
          <w:tcPr>
            <w:tcW w:w="5863" w:type="dxa"/>
          </w:tcPr>
          <w:p w14:paraId="504CC7C6" w14:textId="77777777" w:rsidR="00ED2670" w:rsidRPr="00ED2670" w:rsidRDefault="00ED2670" w:rsidP="00ED2670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80" w:lineRule="atLeast"/>
              <w:jc w:val="both"/>
              <w:textAlignment w:val="center"/>
              <w:rPr>
                <w:rFonts w:ascii="Times New Roman" w:eastAsia="Arial" w:hAnsi="Times New Roman" w:cs="Times New Roman"/>
                <w:color w:val="000000"/>
                <w:lang w:val="pt-BR"/>
              </w:rPr>
            </w:pPr>
            <w:r w:rsidRPr="00ED2670">
              <w:rPr>
                <w:rFonts w:ascii="Times New Roman" w:eastAsia="Arial" w:hAnsi="Times New Roman" w:cs="Times New Roman"/>
                <w:color w:val="000000"/>
                <w:lang w:val="pt-BR"/>
              </w:rPr>
              <w:t xml:space="preserve">Art. 3.º – O Conselho de Ajuda Económica Mútua [...]: </w:t>
            </w:r>
          </w:p>
          <w:p w14:paraId="2C98DE08" w14:textId="77777777" w:rsidR="00ED2670" w:rsidRPr="00ED2670" w:rsidRDefault="00ED2670" w:rsidP="00ED2670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80" w:lineRule="atLeast"/>
              <w:jc w:val="both"/>
              <w:textAlignment w:val="center"/>
              <w:rPr>
                <w:rFonts w:ascii="Times New Roman" w:eastAsia="Arial" w:hAnsi="Times New Roman" w:cs="Times New Roman"/>
                <w:color w:val="000000"/>
                <w:spacing w:val="-2"/>
                <w:lang w:val="pt-BR"/>
              </w:rPr>
            </w:pPr>
            <w:r w:rsidRPr="00ED2670">
              <w:rPr>
                <w:rFonts w:ascii="Times New Roman" w:eastAsia="Arial" w:hAnsi="Times New Roman" w:cs="Times New Roman"/>
                <w:color w:val="000000"/>
                <w:spacing w:val="-2"/>
                <w:lang w:val="pt-BR"/>
              </w:rPr>
              <w:t xml:space="preserve">– Organiza a cooperação económica e científico-técnica multilateral dos países membros do Conselho, no sentido de aproveitar, da forma mais racional, os seus recursos naturais e acelerar o desenvolvimento das forças produtivas. </w:t>
            </w:r>
          </w:p>
          <w:p w14:paraId="7F8AB058" w14:textId="77777777" w:rsidR="00ED2670" w:rsidRDefault="00ED2670" w:rsidP="00ED2670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80" w:lineRule="atLeast"/>
              <w:jc w:val="both"/>
              <w:textAlignment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ED2670">
              <w:rPr>
                <w:rFonts w:ascii="Times New Roman" w:eastAsia="Arial" w:hAnsi="Times New Roman" w:cs="Times New Roman"/>
                <w:color w:val="000000"/>
                <w:lang w:val="pt-BR"/>
              </w:rPr>
              <w:t>– Contribui para o aperfeiçoamento da divisão socialista do trabalho, mediante a coordenação dos planos de desenvolvimento da economia nacional, especialização e cooperação produtiva dos países membros do Conselho</w:t>
            </w:r>
            <w:r w:rsidRPr="00ED2670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 xml:space="preserve">. </w:t>
            </w:r>
          </w:p>
          <w:p w14:paraId="7092D818" w14:textId="77777777" w:rsidR="0063571A" w:rsidRPr="00ED2670" w:rsidRDefault="0063571A" w:rsidP="00ED2670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80" w:lineRule="atLeast"/>
              <w:jc w:val="both"/>
              <w:textAlignment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  <w:p w14:paraId="16ABB140" w14:textId="069C1F33" w:rsidR="00ED2670" w:rsidRDefault="00ED2670" w:rsidP="00ED2670">
            <w:pPr>
              <w:tabs>
                <w:tab w:val="left" w:pos="340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eastAsia="Arial" w:hAnsi="Times New Roman" w:cs="Times New Roman"/>
                <w:bCs/>
                <w:lang w:val="pt-BR"/>
              </w:rPr>
            </w:pPr>
            <w:r w:rsidRPr="00ED2670">
              <w:rPr>
                <w:rFonts w:ascii="Arial" w:eastAsia="Arial" w:hAnsi="Arial" w:cs="Arial"/>
                <w:i/>
                <w:iCs/>
                <w:color w:val="000000"/>
                <w:sz w:val="14"/>
                <w:szCs w:val="14"/>
                <w:lang w:val="pt-BR"/>
              </w:rPr>
              <w:t>Estatutos do Conselho de Assistência Económica Mútua</w:t>
            </w:r>
            <w:r w:rsidRPr="00ED2670"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  <w:lang w:val="pt-BR"/>
              </w:rPr>
              <w:t xml:space="preserve"> (</w:t>
            </w:r>
            <w:r w:rsidRPr="00ED2670">
              <w:rPr>
                <w:rFonts w:ascii="Arial" w:eastAsia="Arial" w:hAnsi="Arial" w:cs="Arial"/>
                <w:color w:val="000000"/>
                <w:sz w:val="14"/>
                <w:szCs w:val="14"/>
                <w:lang w:val="pt-BR"/>
              </w:rPr>
              <w:t>COMECON), 1949</w:t>
            </w:r>
          </w:p>
        </w:tc>
      </w:tr>
    </w:tbl>
    <w:p w14:paraId="0220758C" w14:textId="64E2E95F" w:rsidR="00ED2670" w:rsidRPr="00ED2670" w:rsidRDefault="00C61DAA" w:rsidP="00ED2670">
      <w:pPr>
        <w:tabs>
          <w:tab w:val="left" w:pos="794"/>
        </w:tabs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Times New Roman" w:eastAsia="Arial" w:hAnsi="Times New Roman" w:cs="Times New Roman"/>
          <w:b/>
          <w:bCs/>
          <w:color w:val="000000"/>
          <w:sz w:val="20"/>
          <w:szCs w:val="20"/>
          <w:lang w:val="pt-BR"/>
        </w:rPr>
      </w:pPr>
      <w:r w:rsidRPr="0063571A">
        <w:rPr>
          <w:rFonts w:ascii="Arial" w:eastAsia="Arial" w:hAnsi="Arial" w:cs="Arial"/>
          <w:b/>
          <w:bCs/>
          <w:noProof/>
          <w:color w:val="4D1000"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3C218AB4" wp14:editId="0F7C99AD">
            <wp:simplePos x="0" y="0"/>
            <wp:positionH relativeFrom="column">
              <wp:posOffset>352425</wp:posOffset>
            </wp:positionH>
            <wp:positionV relativeFrom="paragraph">
              <wp:posOffset>2207895</wp:posOffset>
            </wp:positionV>
            <wp:extent cx="1885950" cy="2188210"/>
            <wp:effectExtent l="0" t="0" r="0" b="2540"/>
            <wp:wrapThrough wrapText="bothSides">
              <wp:wrapPolygon edited="0">
                <wp:start x="0" y="0"/>
                <wp:lineTo x="0" y="21437"/>
                <wp:lineTo x="21382" y="21437"/>
                <wp:lineTo x="21382" y="0"/>
                <wp:lineTo x="0" y="0"/>
              </wp:wrapPolygon>
            </wp:wrapThrough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1A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lang w:val="pt-BR"/>
        </w:rPr>
        <w:t xml:space="preserve">                   </w:t>
      </w:r>
      <w:r w:rsidR="0063571A" w:rsidRPr="0063571A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lang w:val="pt-BR"/>
        </w:rPr>
        <w:t xml:space="preserve">Fonte C – O mundo em 1960                                  </w:t>
      </w:r>
      <w:r w:rsidR="0063571A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lang w:val="pt-BR"/>
        </w:rPr>
        <w:t xml:space="preserve">                     </w:t>
      </w:r>
      <w:r w:rsidR="0063571A" w:rsidRPr="0063571A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lang w:val="pt-BR"/>
        </w:rPr>
        <w:t xml:space="preserve"> Fonte D – A crise de Misseis</w:t>
      </w:r>
    </w:p>
    <w:p w14:paraId="36FC3263" w14:textId="701FD007" w:rsidR="00ED2670" w:rsidRPr="00ED2670" w:rsidRDefault="00C61DAA" w:rsidP="00ED2670">
      <w:pPr>
        <w:tabs>
          <w:tab w:val="left" w:pos="340"/>
        </w:tabs>
        <w:suppressAutoHyphens/>
        <w:autoSpaceDE w:val="0"/>
        <w:autoSpaceDN w:val="0"/>
        <w:adjustRightInd w:val="0"/>
        <w:spacing w:line="240" w:lineRule="auto"/>
        <w:ind w:left="340" w:hanging="340"/>
        <w:textAlignment w:val="center"/>
        <w:rPr>
          <w:rFonts w:ascii="Times New Roman" w:eastAsia="Arial" w:hAnsi="Times New Roman" w:cs="Times New Roman"/>
          <w:bCs/>
        </w:rPr>
      </w:pPr>
      <w:r w:rsidRPr="0063571A">
        <w:rPr>
          <w:rFonts w:ascii="Arial" w:eastAsia="Arial" w:hAnsi="Arial" w:cs="Arial"/>
          <w:b/>
          <w:bCs/>
          <w:noProof/>
          <w:color w:val="C20012"/>
          <w:lang w:val="pt-BR"/>
        </w:rPr>
        <w:drawing>
          <wp:anchor distT="0" distB="0" distL="114300" distR="114300" simplePos="0" relativeHeight="251715584" behindDoc="0" locked="0" layoutInCell="1" allowOverlap="1" wp14:anchorId="09C83BCD" wp14:editId="7C804D75">
            <wp:simplePos x="0" y="0"/>
            <wp:positionH relativeFrom="column">
              <wp:posOffset>3381375</wp:posOffset>
            </wp:positionH>
            <wp:positionV relativeFrom="paragraph">
              <wp:posOffset>165735</wp:posOffset>
            </wp:positionV>
            <wp:extent cx="2537460" cy="1781175"/>
            <wp:effectExtent l="0" t="0" r="0" b="9525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A35AD" w14:textId="1770A90F" w:rsidR="00ED2670" w:rsidRPr="00ED2670" w:rsidRDefault="00ED2670" w:rsidP="00ED2670">
      <w:pPr>
        <w:tabs>
          <w:tab w:val="left" w:pos="340"/>
        </w:tabs>
        <w:suppressAutoHyphens/>
        <w:autoSpaceDE w:val="0"/>
        <w:autoSpaceDN w:val="0"/>
        <w:adjustRightInd w:val="0"/>
        <w:spacing w:line="240" w:lineRule="auto"/>
        <w:ind w:left="340" w:hanging="340"/>
        <w:textAlignment w:val="center"/>
        <w:rPr>
          <w:rFonts w:ascii="Times New Roman" w:eastAsia="Arial" w:hAnsi="Times New Roman" w:cs="Times New Roman"/>
          <w:bCs/>
          <w:lang w:val="pt-BR"/>
        </w:rPr>
      </w:pPr>
    </w:p>
    <w:p w14:paraId="37A9F149" w14:textId="6CF150E5" w:rsidR="00ED2670" w:rsidRPr="00ED2670" w:rsidRDefault="0063571A" w:rsidP="00ED2670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pt-BR"/>
        </w:rPr>
        <w:t xml:space="preserve">                                               Fonte D - </w:t>
      </w:r>
      <w:r w:rsidRPr="0063571A"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pt-BR"/>
        </w:rPr>
        <w:t>Cartoon</w:t>
      </w:r>
      <w:r w:rsidRPr="0063571A">
        <w:rPr>
          <w:rFonts w:ascii="Arial" w:eastAsia="Arial" w:hAnsi="Arial" w:cs="Arial"/>
          <w:b/>
          <w:bCs/>
          <w:color w:val="000000"/>
          <w:sz w:val="16"/>
          <w:szCs w:val="16"/>
          <w:lang w:val="pt-BR"/>
        </w:rPr>
        <w:t xml:space="preserve"> </w:t>
      </w:r>
      <w:r w:rsidRPr="0063571A">
        <w:rPr>
          <w:rFonts w:ascii="Arial" w:eastAsia="Arial" w:hAnsi="Arial" w:cs="Arial"/>
          <w:color w:val="000000"/>
          <w:sz w:val="16"/>
          <w:szCs w:val="16"/>
          <w:lang w:val="pt-BR"/>
        </w:rPr>
        <w:t>representando Castro a ameaçar os EUA com mísseis nucleares, sob o olhar do russo  Khrushchev</w:t>
      </w:r>
    </w:p>
    <w:p w14:paraId="673C0580" w14:textId="3DE0B5D0" w:rsidR="00337EEB" w:rsidRPr="002C6489" w:rsidRDefault="005740A9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  <w:r w:rsidRPr="00E33F03">
        <w:rPr>
          <w:rFonts w:ascii="Times New Roman" w:hAnsi="Times New Roman" w:cs="Times New Roman"/>
          <w:b/>
          <w:bCs/>
          <w:lang w:val="pt-BR"/>
        </w:rPr>
        <w:t>5</w:t>
      </w:r>
      <w:r w:rsidR="0063571A" w:rsidRPr="00E33F03">
        <w:rPr>
          <w:rFonts w:ascii="Times New Roman" w:hAnsi="Times New Roman" w:cs="Times New Roman"/>
          <w:b/>
          <w:bCs/>
          <w:lang w:val="pt-BR"/>
        </w:rPr>
        <w:t>.1</w:t>
      </w:r>
      <w:r w:rsidR="0063571A" w:rsidRPr="00E33F03">
        <w:rPr>
          <w:rFonts w:ascii="Times New Roman" w:hAnsi="Times New Roman" w:cs="Times New Roman"/>
          <w:b/>
          <w:bCs/>
          <w:lang w:val="pt-BR"/>
        </w:rPr>
        <w:tab/>
        <w:t>Assinala, com um X, a opção correta.</w:t>
      </w:r>
      <w:r w:rsidR="0063571A" w:rsidRPr="00E33F03">
        <w:rPr>
          <w:rFonts w:ascii="Times New Roman" w:hAnsi="Times New Roman" w:cs="Times New Roman"/>
          <w:lang w:val="pt-BR"/>
        </w:rPr>
        <w:tab/>
      </w:r>
      <w:r w:rsidR="002C6489">
        <w:rPr>
          <w:rFonts w:ascii="Times New Roman" w:hAnsi="Times New Roman" w:cs="Times New Roman"/>
          <w:lang w:val="pt-BR"/>
        </w:rPr>
        <w:t xml:space="preserve"> </w:t>
      </w:r>
    </w:p>
    <w:p w14:paraId="23EE2A54" w14:textId="61286F20" w:rsidR="0063571A" w:rsidRPr="00E33F03" w:rsidRDefault="0063571A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  <w:r w:rsidRPr="00E33F03">
        <w:rPr>
          <w:rFonts w:ascii="Times New Roman" w:hAnsi="Times New Roman" w:cs="Times New Roman"/>
          <w:lang w:val="pt-BR"/>
        </w:rPr>
        <w:tab/>
      </w:r>
    </w:p>
    <w:p w14:paraId="02DA8FE4" w14:textId="00241DC6" w:rsidR="0063571A" w:rsidRPr="00E33F03" w:rsidRDefault="0063571A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  <w:r w:rsidRPr="00E33F03">
        <w:rPr>
          <w:rFonts w:ascii="Times New Roman" w:hAnsi="Times New Roman" w:cs="Times New Roman"/>
          <w:b/>
          <w:bCs/>
          <w:lang w:val="pt-BR"/>
        </w:rPr>
        <w:t>a)</w:t>
      </w:r>
      <w:r w:rsidRPr="00E33F03">
        <w:rPr>
          <w:rFonts w:ascii="Times New Roman" w:hAnsi="Times New Roman" w:cs="Times New Roman"/>
          <w:b/>
          <w:bCs/>
          <w:lang w:val="pt-BR"/>
        </w:rPr>
        <w:tab/>
      </w:r>
      <w:r w:rsidRPr="00E33F03">
        <w:rPr>
          <w:rFonts w:ascii="Times New Roman" w:hAnsi="Times New Roman" w:cs="Times New Roman"/>
          <w:lang w:val="pt-BR"/>
        </w:rPr>
        <w:t>No pós-guerra, os EUA prestaram auxílio económico à:</w:t>
      </w:r>
      <w:r w:rsidRPr="00E33F03">
        <w:rPr>
          <w:rFonts w:ascii="Times New Roman" w:hAnsi="Times New Roman" w:cs="Times New Roman"/>
          <w:b/>
          <w:bCs/>
          <w:lang w:val="pt-BR"/>
        </w:rPr>
        <w:t xml:space="preserve"> </w:t>
      </w:r>
      <w:r w:rsidR="002C6489">
        <w:rPr>
          <w:rFonts w:ascii="Times New Roman" w:hAnsi="Times New Roman" w:cs="Times New Roman"/>
          <w:b/>
          <w:bCs/>
          <w:lang w:val="pt-BR"/>
        </w:rPr>
        <w:t>3%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3"/>
        <w:gridCol w:w="2902"/>
        <w:gridCol w:w="2903"/>
      </w:tblGrid>
      <w:tr w:rsidR="0063571A" w:rsidRPr="00E33F03" w14:paraId="0DF2028E" w14:textId="77777777" w:rsidTr="00D43A2C">
        <w:trPr>
          <w:trHeight w:hRule="exact" w:val="453"/>
          <w:jc w:val="right"/>
        </w:trPr>
        <w:tc>
          <w:tcPr>
            <w:tcW w:w="290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EDA39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w:lastRenderedPageBreak/>
              <mc:AlternateContent>
                <mc:Choice Requires="wps">
                  <w:drawing>
                    <wp:inline distT="0" distB="0" distL="0" distR="0" wp14:anchorId="3A45F999" wp14:editId="29853143">
                      <wp:extent cx="176530" cy="177165"/>
                      <wp:effectExtent l="0" t="0" r="13970" b="13335"/>
                      <wp:docPr id="2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FE245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45F999" id="Text Box 3" o:spid="_x0000_s1037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04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VCLPGaI&#10;2lYgjqiug2FMca3w0oB7oKTDES2p/7FnTlKiPxicgdf5fB5nOhnzxWqGhjv3VOceZjhClTRQMlyv&#10;w7AHe+vUrsFMQ/MNvMGu1iqJ/VTVWD+OYerZuDJxzs/tFPW02JufAA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II3TTgPAgAA&#10;IAQAAA4AAAAAAAAAAAAAAAAALgIAAGRycy9lMm9Eb2MueG1sUEsBAi0AFAAGAAgAAAAhAPCrJRHb&#10;AAAAAwEAAA8AAAAAAAAAAAAAAAAAaQQAAGRycy9kb3ducmV2LnhtbFBLBQYAAAAABAAEAPMAAABx&#10;BQAAAAA=&#10;" strokeweight=".25pt">
                      <v:stroke joinstyle="miter"/>
                      <v:path arrowok="t"/>
                      <v:textbox>
                        <w:txbxContent>
                          <w:p w14:paraId="409FE245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>URSS.</w:t>
            </w:r>
          </w:p>
        </w:tc>
        <w:tc>
          <w:tcPr>
            <w:tcW w:w="29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67F9F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75BF972D" wp14:editId="52179042">
                      <wp:extent cx="176530" cy="177165"/>
                      <wp:effectExtent l="0" t="0" r="13970" b="13335"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83D1E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BF972D" id="_x0000_s1038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PW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VCLWcwQ&#10;ta1AHFFdB8OY4lrhpQH3QEmHI1pS/2PPnKREfzA4A6/z+TzOdDLmi9UMDXfuqc49zHCEKmmgZLhe&#10;h2EP9tapXYOZhuYbeINdrVUS+6mqsX4cw9SzcWXinJ/bKeppsTc/AQ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CPiI9YPAgAA&#10;IAQAAA4AAAAAAAAAAAAAAAAALgIAAGRycy9lMm9Eb2MueG1sUEsBAi0AFAAGAAgAAAAhAPCrJRHb&#10;AAAAAwEAAA8AAAAAAAAAAAAAAAAAaQQAAGRycy9kb3ducmV2LnhtbFBLBQYAAAAABAAEAPMAAABx&#10;BQAAAAA=&#10;" strokeweight=".25pt">
                      <v:stroke joinstyle="miter"/>
                      <v:path arrowok="t"/>
                      <v:textbox>
                        <w:txbxContent>
                          <w:p w14:paraId="50B83D1E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 </w: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Europa. </w:t>
            </w:r>
          </w:p>
        </w:tc>
        <w:tc>
          <w:tcPr>
            <w:tcW w:w="290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AC91C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6D061801" wp14:editId="1DD3CB03">
                      <wp:extent cx="176530" cy="177165"/>
                      <wp:effectExtent l="0" t="0" r="13970" b="13335"/>
                      <wp:docPr id="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D8FC0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061801" id="_x0000_s1039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" strokeweight=".25pt">
                      <v:stroke joinstyle="miter"/>
                      <v:path arrowok="t"/>
                      <v:textbox>
                        <w:txbxContent>
                          <w:p w14:paraId="470D8FC0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Ásia. </w:t>
            </w:r>
          </w:p>
        </w:tc>
      </w:tr>
    </w:tbl>
    <w:p w14:paraId="1858AAB9" w14:textId="77777777" w:rsidR="0063571A" w:rsidRPr="00E33F03" w:rsidRDefault="0063571A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</w:p>
    <w:p w14:paraId="1C9A4A55" w14:textId="58B6DF05" w:rsidR="0063571A" w:rsidRPr="002C6489" w:rsidRDefault="0063571A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  <w:r w:rsidRPr="00E33F03">
        <w:rPr>
          <w:rFonts w:ascii="Times New Roman" w:hAnsi="Times New Roman" w:cs="Times New Roman"/>
          <w:b/>
          <w:bCs/>
          <w:lang w:val="pt-BR"/>
        </w:rPr>
        <w:t>b)</w:t>
      </w:r>
      <w:r w:rsidRPr="00E33F03">
        <w:rPr>
          <w:rFonts w:ascii="Times New Roman" w:hAnsi="Times New Roman" w:cs="Times New Roman"/>
          <w:b/>
          <w:bCs/>
          <w:lang w:val="pt-BR"/>
        </w:rPr>
        <w:tab/>
      </w:r>
      <w:r w:rsidRPr="00E33F03">
        <w:rPr>
          <w:rFonts w:ascii="Times New Roman" w:hAnsi="Times New Roman" w:cs="Times New Roman"/>
          <w:lang w:val="pt-BR"/>
        </w:rPr>
        <w:t>Com a nova ordem mundial, saída da 2.</w:t>
      </w:r>
      <w:r w:rsidRPr="00E33F03">
        <w:rPr>
          <w:rFonts w:ascii="Times New Roman" w:hAnsi="Times New Roman" w:cs="Times New Roman"/>
          <w:vertAlign w:val="superscript"/>
          <w:lang w:val="pt-BR"/>
        </w:rPr>
        <w:t xml:space="preserve">a </w:t>
      </w:r>
      <w:r w:rsidRPr="00E33F03">
        <w:rPr>
          <w:rFonts w:ascii="Times New Roman" w:hAnsi="Times New Roman" w:cs="Times New Roman"/>
          <w:lang w:val="pt-BR"/>
        </w:rPr>
        <w:t xml:space="preserve">Guerra emergem duas zonas de influência: </w:t>
      </w:r>
      <w:r w:rsidR="002C6489">
        <w:rPr>
          <w:rFonts w:ascii="Times New Roman" w:hAnsi="Times New Roman" w:cs="Times New Roman"/>
          <w:b/>
          <w:bCs/>
          <w:lang w:val="pt-BR"/>
        </w:rPr>
        <w:t>3</w:t>
      </w:r>
      <w:r w:rsidR="002C6489" w:rsidRPr="002C6489">
        <w:rPr>
          <w:rFonts w:ascii="Times New Roman" w:hAnsi="Times New Roman" w:cs="Times New Roman"/>
          <w:b/>
          <w:bCs/>
          <w:lang w:val="pt-BR"/>
        </w:rPr>
        <w:t>%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3"/>
        <w:gridCol w:w="2902"/>
        <w:gridCol w:w="2903"/>
      </w:tblGrid>
      <w:tr w:rsidR="0063571A" w:rsidRPr="00E33F03" w14:paraId="263343BB" w14:textId="77777777" w:rsidTr="00D43A2C">
        <w:trPr>
          <w:trHeight w:hRule="exact" w:val="453"/>
          <w:jc w:val="right"/>
        </w:trPr>
        <w:tc>
          <w:tcPr>
            <w:tcW w:w="290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27186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611FF440" wp14:editId="21EA2400">
                      <wp:extent cx="176530" cy="177165"/>
                      <wp:effectExtent l="0" t="0" r="13970" b="13335"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A4CD3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1FF440" id="_x0000_s1040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/R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VCLecwQ&#10;ta1AHFFdB8OY4lrhpQH3QEmHI1pS/2PPnKREfzA4A6/z+TzOdDLmi9UMDXfuqc49zHCEKmmgZLhe&#10;h2EP9tapXYOZhuYbeINdrVUS+6mqsX4cw9SzcWXinJ/bKeppsTc/AQ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CBPj9EPAgAA&#10;IAQAAA4AAAAAAAAAAAAAAAAALgIAAGRycy9lMm9Eb2MueG1sUEsBAi0AFAAGAAgAAAAhAPCrJRHb&#10;AAAAAwEAAA8AAAAAAAAAAAAAAAAAaQQAAGRycy9kb3ducmV2LnhtbFBLBQYAAAAABAAEAPMAAABx&#10;BQAAAAA=&#10;" strokeweight=".25pt">
                      <v:stroke joinstyle="miter"/>
                      <v:path arrowok="t"/>
                      <v:textbox>
                        <w:txbxContent>
                          <w:p w14:paraId="22AA4CD3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>os EUA e a URSS.</w:t>
            </w:r>
          </w:p>
        </w:tc>
        <w:tc>
          <w:tcPr>
            <w:tcW w:w="29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A08EE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2E73EB4B" wp14:editId="3016672D">
                      <wp:extent cx="176530" cy="177165"/>
                      <wp:effectExtent l="0" t="0" r="13970" b="13335"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B9700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73EB4B" id="_x0000_s1041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o9Dg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" strokeweight=".25pt">
                      <v:stroke joinstyle="miter"/>
                      <v:path arrowok="t"/>
                      <v:textbox>
                        <w:txbxContent>
                          <w:p w14:paraId="372B9700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 </w: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a Alemanha e o Japão. </w:t>
            </w:r>
          </w:p>
        </w:tc>
        <w:tc>
          <w:tcPr>
            <w:tcW w:w="290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577D7" w14:textId="77777777" w:rsidR="0063571A" w:rsidRPr="00E33F03" w:rsidRDefault="0063571A" w:rsidP="006F1108">
            <w:pPr>
              <w:pStyle w:val="SemEspaamento"/>
              <w:rPr>
                <w:rFonts w:ascii="Times New Roman" w:hAnsi="Times New Roman" w:cs="Times New Roman"/>
                <w:lang w:val="pt-BR"/>
              </w:rPr>
            </w:pPr>
            <w:r w:rsidRPr="00E33F03">
              <w:rPr>
                <w:rFonts w:ascii="Times New Roman" w:eastAsia="Times New Roman" w:hAnsi="Times New Roman" w:cs="Times New Roman"/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6680F566" wp14:editId="7C5331E7">
                      <wp:extent cx="176530" cy="177165"/>
                      <wp:effectExtent l="0" t="0" r="13970" b="13335"/>
                      <wp:docPr id="1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530" cy="1771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ED6055" w14:textId="77777777" w:rsidR="0063571A" w:rsidRDefault="0063571A" w:rsidP="0063571A">
                                  <w:pPr>
                                    <w:pStyle w:val="testeAlineasCentre"/>
                                    <w:rPr>
                                      <w:rStyle w:val="bold"/>
                                    </w:rPr>
                                  </w:pPr>
                                  <w:r>
                                    <w:rPr>
                                      <w:rStyle w:val="bold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80F566" id="_x0000_s1042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TT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VCLZcwQ&#10;ta1AHFFdB8OY4lrhpQH3QEmHI1pS/2PPnKREfzA4A6/z+TzOdDLmi9UMDXfuqc49zHCEKmmgZLhe&#10;h2EP9tapXYOZhuYbeINdrVUS+6mqsX4cw9SzcWXinJ/bKeppsTc/AQ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CHUFNMPAgAA&#10;IAQAAA4AAAAAAAAAAAAAAAAALgIAAGRycy9lMm9Eb2MueG1sUEsBAi0AFAAGAAgAAAAhAPCrJRHb&#10;AAAAAwEAAA8AAAAAAAAAAAAAAAAAaQQAAGRycy9kb3ducmV2LnhtbFBLBQYAAAAABAAEAPMAAABx&#10;BQAAAAA=&#10;" strokeweight=".25pt">
                      <v:stroke joinstyle="miter"/>
                      <v:path arrowok="t"/>
                      <v:textbox>
                        <w:txbxContent>
                          <w:p w14:paraId="00ED6055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E33F03">
              <w:rPr>
                <w:rFonts w:ascii="Times New Roman" w:hAnsi="Times New Roman" w:cs="Times New Roman"/>
                <w:lang w:val="pt-BR"/>
              </w:rPr>
              <w:t> </w:t>
            </w:r>
            <w:r w:rsidRPr="00E33F03">
              <w:rPr>
                <w:rFonts w:ascii="Times New Roman" w:hAnsi="Times New Roman" w:cs="Times New Roman"/>
                <w:lang w:val="pt-BR"/>
              </w:rPr>
              <w:t xml:space="preserve">os EUA e o Japão. </w:t>
            </w:r>
          </w:p>
        </w:tc>
      </w:tr>
    </w:tbl>
    <w:p w14:paraId="5AA3C054" w14:textId="4A8007AB" w:rsidR="0063571A" w:rsidRPr="002C6489" w:rsidRDefault="009A7340" w:rsidP="006F1108">
      <w:pPr>
        <w:pStyle w:val="SemEspaamento"/>
        <w:rPr>
          <w:rFonts w:ascii="Times New Roman" w:hAnsi="Times New Roman" w:cs="Times New Roman"/>
          <w:b/>
          <w:bCs/>
          <w:lang w:val="pt-BR"/>
        </w:rPr>
      </w:pPr>
      <w:r w:rsidRPr="00E33F03">
        <w:rPr>
          <w:rFonts w:ascii="Times New Roman" w:hAnsi="Times New Roman" w:cs="Times New Roman"/>
          <w:b/>
          <w:bCs/>
          <w:lang w:val="pt-BR"/>
        </w:rPr>
        <w:t xml:space="preserve">        </w:t>
      </w:r>
      <w:r w:rsidR="005740A9" w:rsidRPr="00E33F03">
        <w:rPr>
          <w:rFonts w:ascii="Times New Roman" w:hAnsi="Times New Roman" w:cs="Times New Roman"/>
          <w:b/>
          <w:bCs/>
          <w:lang w:val="pt-BR"/>
        </w:rPr>
        <w:t>5</w:t>
      </w:r>
      <w:r w:rsidR="0063571A" w:rsidRPr="00E33F03">
        <w:rPr>
          <w:rFonts w:ascii="Times New Roman" w:hAnsi="Times New Roman" w:cs="Times New Roman"/>
          <w:b/>
          <w:bCs/>
          <w:lang w:val="pt-BR"/>
        </w:rPr>
        <w:t>.2</w:t>
      </w:r>
      <w:r w:rsidR="00E33F03">
        <w:rPr>
          <w:rFonts w:ascii="Times New Roman" w:hAnsi="Times New Roman" w:cs="Times New Roman"/>
          <w:b/>
          <w:bCs/>
          <w:lang w:val="pt-BR"/>
        </w:rPr>
        <w:t>.</w:t>
      </w:r>
      <w:r w:rsidR="0063571A" w:rsidRPr="00E33F03">
        <w:rPr>
          <w:rFonts w:ascii="Times New Roman" w:hAnsi="Times New Roman" w:cs="Times New Roman"/>
          <w:lang w:val="pt-BR"/>
        </w:rPr>
        <w:t xml:space="preserve">Identifica </w:t>
      </w:r>
      <w:r w:rsidR="003B7684" w:rsidRPr="00E33F03">
        <w:rPr>
          <w:rFonts w:ascii="Times New Roman" w:hAnsi="Times New Roman" w:cs="Times New Roman"/>
          <w:b/>
          <w:bCs/>
          <w:u w:val="single"/>
          <w:lang w:val="pt-BR"/>
        </w:rPr>
        <w:t>dois objetivos</w:t>
      </w:r>
      <w:r w:rsidR="0063571A" w:rsidRPr="00E33F03">
        <w:rPr>
          <w:rFonts w:ascii="Times New Roman" w:hAnsi="Times New Roman" w:cs="Times New Roman"/>
          <w:lang w:val="pt-BR"/>
        </w:rPr>
        <w:t xml:space="preserve"> do Congresso dos EUA ao aprovarem o Plano Marshall (fonte </w:t>
      </w:r>
      <w:r w:rsidR="0063571A" w:rsidRPr="00E33F03">
        <w:rPr>
          <w:rFonts w:ascii="Times New Roman" w:hAnsi="Times New Roman" w:cs="Times New Roman"/>
          <w:b/>
          <w:bCs/>
          <w:lang w:val="pt-BR"/>
        </w:rPr>
        <w:t>A</w:t>
      </w:r>
      <w:r w:rsidR="0063571A" w:rsidRPr="00E33F03">
        <w:rPr>
          <w:rFonts w:ascii="Times New Roman" w:hAnsi="Times New Roman" w:cs="Times New Roman"/>
          <w:lang w:val="pt-BR"/>
        </w:rPr>
        <w:t xml:space="preserve">). </w:t>
      </w:r>
      <w:r w:rsidR="002C6489">
        <w:rPr>
          <w:rFonts w:ascii="Times New Roman" w:hAnsi="Times New Roman" w:cs="Times New Roman"/>
          <w:b/>
          <w:bCs/>
          <w:lang w:val="pt-BR"/>
        </w:rPr>
        <w:t>6</w:t>
      </w:r>
      <w:r w:rsidR="002C6489" w:rsidRPr="002C6489">
        <w:rPr>
          <w:rFonts w:ascii="Times New Roman" w:hAnsi="Times New Roman" w:cs="Times New Roman"/>
          <w:b/>
          <w:bCs/>
          <w:lang w:val="pt-BR"/>
        </w:rPr>
        <w:t>%</w:t>
      </w:r>
    </w:p>
    <w:p w14:paraId="0C2403E3" w14:textId="669ED843" w:rsidR="0063571A" w:rsidRPr="002C6489" w:rsidRDefault="005740A9" w:rsidP="005740A9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170" w:after="57" w:line="280" w:lineRule="atLeast"/>
        <w:ind w:left="737" w:hanging="340"/>
        <w:textAlignment w:val="center"/>
        <w:rPr>
          <w:rFonts w:ascii="Times New Roman" w:eastAsia="Arial" w:hAnsi="Times New Roman" w:cs="Times New Roman"/>
          <w:b/>
          <w:bCs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lang w:val="pt-BR"/>
        </w:rPr>
        <w:t>5</w:t>
      </w:r>
      <w:r w:rsidR="0063571A" w:rsidRPr="00E33F03">
        <w:rPr>
          <w:rFonts w:ascii="Times New Roman" w:eastAsia="Arial" w:hAnsi="Times New Roman" w:cs="Times New Roman"/>
          <w:b/>
          <w:bCs/>
          <w:lang w:val="pt-BR"/>
        </w:rPr>
        <w:t>.3</w:t>
      </w:r>
      <w:r w:rsidR="0063571A" w:rsidRPr="00E33F03">
        <w:rPr>
          <w:rFonts w:ascii="Times New Roman" w:eastAsia="Arial" w:hAnsi="Times New Roman" w:cs="Times New Roman"/>
          <w:lang w:val="pt-BR"/>
        </w:rPr>
        <w:tab/>
      </w:r>
      <w:r w:rsidR="003B7684" w:rsidRPr="00E33F03">
        <w:rPr>
          <w:rFonts w:ascii="Times New Roman" w:eastAsia="Arial" w:hAnsi="Times New Roman" w:cs="Times New Roman"/>
          <w:b/>
          <w:bCs/>
          <w:u w:val="single"/>
          <w:lang w:val="pt-BR"/>
        </w:rPr>
        <w:t>Indica uma proposta</w:t>
      </w:r>
      <w:r w:rsidR="003B7684" w:rsidRPr="00E33F03">
        <w:rPr>
          <w:rFonts w:ascii="Times New Roman" w:eastAsia="Arial" w:hAnsi="Times New Roman" w:cs="Times New Roman"/>
          <w:lang w:val="pt-BR"/>
        </w:rPr>
        <w:t xml:space="preserve"> do </w:t>
      </w:r>
      <w:r w:rsidR="0063571A" w:rsidRPr="00E33F03">
        <w:rPr>
          <w:rFonts w:ascii="Times New Roman" w:eastAsia="Arial" w:hAnsi="Times New Roman" w:cs="Times New Roman"/>
          <w:lang w:val="pt-BR"/>
        </w:rPr>
        <w:t>COMECON? (fonte B)</w:t>
      </w:r>
      <w:r w:rsidR="002C6489">
        <w:rPr>
          <w:rFonts w:ascii="Times New Roman" w:eastAsia="Arial" w:hAnsi="Times New Roman" w:cs="Times New Roman"/>
          <w:lang w:val="pt-BR"/>
        </w:rPr>
        <w:t xml:space="preserve"> </w:t>
      </w:r>
      <w:r w:rsidR="002C6489">
        <w:rPr>
          <w:rFonts w:ascii="Times New Roman" w:eastAsia="Arial" w:hAnsi="Times New Roman" w:cs="Times New Roman"/>
          <w:b/>
          <w:bCs/>
          <w:lang w:val="pt-BR"/>
        </w:rPr>
        <w:t>3</w:t>
      </w:r>
      <w:r w:rsidR="002C6489" w:rsidRPr="002C6489">
        <w:rPr>
          <w:rFonts w:ascii="Times New Roman" w:eastAsia="Arial" w:hAnsi="Times New Roman" w:cs="Times New Roman"/>
          <w:b/>
          <w:bCs/>
          <w:lang w:val="pt-BR"/>
        </w:rPr>
        <w:t>%</w:t>
      </w:r>
    </w:p>
    <w:p w14:paraId="441BD8E1" w14:textId="688D7D29" w:rsidR="0063571A" w:rsidRPr="002C6489" w:rsidRDefault="005740A9" w:rsidP="0063571A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170" w:after="57" w:line="280" w:lineRule="atLeast"/>
        <w:ind w:left="737" w:hanging="340"/>
        <w:textAlignment w:val="center"/>
        <w:rPr>
          <w:rFonts w:ascii="Times New Roman" w:eastAsia="Arial" w:hAnsi="Times New Roman" w:cs="Times New Roman"/>
          <w:b/>
          <w:bCs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lang w:val="pt-BR"/>
        </w:rPr>
        <w:t>5</w:t>
      </w:r>
      <w:r w:rsidR="0063571A" w:rsidRPr="00E33F03">
        <w:rPr>
          <w:rFonts w:ascii="Times New Roman" w:eastAsia="Arial" w:hAnsi="Times New Roman" w:cs="Times New Roman"/>
          <w:b/>
          <w:bCs/>
          <w:lang w:val="pt-BR"/>
        </w:rPr>
        <w:t>.4</w:t>
      </w:r>
      <w:r w:rsidR="0063571A" w:rsidRPr="00E33F03">
        <w:rPr>
          <w:rFonts w:ascii="Times New Roman" w:eastAsia="Arial" w:hAnsi="Times New Roman" w:cs="Times New Roman"/>
          <w:lang w:val="pt-BR"/>
        </w:rPr>
        <w:tab/>
        <w:t xml:space="preserve">A partir da análise da fonte C, </w:t>
      </w:r>
      <w:r w:rsidR="003B7684" w:rsidRPr="00E33F03">
        <w:rPr>
          <w:rFonts w:ascii="Times New Roman" w:eastAsia="Arial" w:hAnsi="Times New Roman" w:cs="Times New Roman"/>
          <w:b/>
          <w:bCs/>
          <w:lang w:val="pt-BR"/>
        </w:rPr>
        <w:t xml:space="preserve">indica o nome das </w:t>
      </w:r>
      <w:r w:rsidR="003B7684" w:rsidRPr="00E33F03">
        <w:rPr>
          <w:rFonts w:ascii="Times New Roman" w:eastAsia="Arial" w:hAnsi="Times New Roman" w:cs="Times New Roman"/>
          <w:b/>
          <w:bCs/>
          <w:u w:val="single"/>
          <w:lang w:val="pt-BR"/>
        </w:rPr>
        <w:t>duas</w:t>
      </w:r>
      <w:r w:rsidR="0063571A" w:rsidRPr="00E33F03">
        <w:rPr>
          <w:rFonts w:ascii="Times New Roman" w:eastAsia="Arial" w:hAnsi="Times New Roman" w:cs="Times New Roman"/>
          <w:b/>
          <w:bCs/>
          <w:u w:val="single"/>
          <w:lang w:val="pt-BR"/>
        </w:rPr>
        <w:t xml:space="preserve"> alianças militares</w:t>
      </w:r>
      <w:r w:rsidR="0063571A" w:rsidRPr="00E33F03">
        <w:rPr>
          <w:rFonts w:ascii="Times New Roman" w:eastAsia="Arial" w:hAnsi="Times New Roman" w:cs="Times New Roman"/>
          <w:lang w:val="pt-BR"/>
        </w:rPr>
        <w:t xml:space="preserve"> que se criaram com a política de blocos</w:t>
      </w:r>
      <w:r w:rsidR="0063571A" w:rsidRPr="002C6489">
        <w:rPr>
          <w:rFonts w:ascii="Times New Roman" w:eastAsia="Arial" w:hAnsi="Times New Roman" w:cs="Times New Roman"/>
          <w:b/>
          <w:bCs/>
          <w:lang w:val="pt-BR"/>
        </w:rPr>
        <w:t xml:space="preserve">. </w:t>
      </w:r>
      <w:r w:rsidR="002C6489">
        <w:rPr>
          <w:rFonts w:ascii="Times New Roman" w:eastAsia="Arial" w:hAnsi="Times New Roman" w:cs="Times New Roman"/>
          <w:b/>
          <w:bCs/>
          <w:lang w:val="pt-BR"/>
        </w:rPr>
        <w:t>4</w:t>
      </w:r>
      <w:r w:rsidR="002C6489" w:rsidRPr="002C6489">
        <w:rPr>
          <w:rFonts w:ascii="Times New Roman" w:eastAsia="Arial" w:hAnsi="Times New Roman" w:cs="Times New Roman"/>
          <w:b/>
          <w:bCs/>
          <w:lang w:val="pt-BR"/>
        </w:rPr>
        <w:t>%</w:t>
      </w:r>
    </w:p>
    <w:p w14:paraId="063D42FB" w14:textId="488DEA64" w:rsidR="00E33F03" w:rsidRPr="00E33F03" w:rsidRDefault="005740A9" w:rsidP="00E33F03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170" w:after="57" w:line="280" w:lineRule="atLeast"/>
        <w:ind w:left="737" w:hanging="340"/>
        <w:textAlignment w:val="center"/>
        <w:rPr>
          <w:rFonts w:ascii="Times New Roman" w:eastAsia="Arial" w:hAnsi="Times New Roman" w:cs="Times New Roman"/>
          <w:b/>
          <w:bCs/>
          <w:color w:val="000000"/>
          <w:u w:val="single"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lang w:val="pt-BR"/>
        </w:rPr>
        <w:t>5</w:t>
      </w:r>
      <w:r w:rsidR="0063571A" w:rsidRPr="00E33F03">
        <w:rPr>
          <w:rFonts w:ascii="Times New Roman" w:eastAsia="Arial" w:hAnsi="Times New Roman" w:cs="Times New Roman"/>
          <w:b/>
          <w:bCs/>
          <w:lang w:val="pt-BR"/>
        </w:rPr>
        <w:t>.5</w:t>
      </w:r>
      <w:r w:rsidR="0063571A" w:rsidRPr="00E33F03">
        <w:rPr>
          <w:rFonts w:ascii="Times New Roman" w:eastAsia="Arial" w:hAnsi="Times New Roman" w:cs="Times New Roman"/>
          <w:lang w:val="pt-BR"/>
        </w:rPr>
        <w:tab/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>Tendo em conta as fontes</w:t>
      </w:r>
      <w:r w:rsidR="0063571A" w:rsidRPr="00E33F03">
        <w:rPr>
          <w:rFonts w:ascii="Times New Roman" w:eastAsia="Arial" w:hAnsi="Times New Roman" w:cs="Times New Roman"/>
          <w:b/>
          <w:bCs/>
          <w:color w:val="000000"/>
          <w:lang w:val="pt-BR"/>
        </w:rPr>
        <w:t xml:space="preserve"> </w:t>
      </w:r>
      <w:r w:rsidR="0063571A" w:rsidRPr="00E33F03">
        <w:rPr>
          <w:rFonts w:ascii="Times New Roman" w:eastAsia="Arial" w:hAnsi="Times New Roman" w:cs="Times New Roman"/>
          <w:b/>
          <w:bCs/>
          <w:lang w:val="pt-BR"/>
        </w:rPr>
        <w:t xml:space="preserve">A </w:t>
      </w:r>
      <w:r w:rsidR="0063571A" w:rsidRPr="00E33F03">
        <w:rPr>
          <w:rFonts w:ascii="Times New Roman" w:eastAsia="Arial" w:hAnsi="Times New Roman" w:cs="Times New Roman"/>
          <w:lang w:val="pt-BR"/>
        </w:rPr>
        <w:t>a</w:t>
      </w:r>
      <w:r w:rsidR="0063571A" w:rsidRPr="00E33F03">
        <w:rPr>
          <w:rFonts w:ascii="Times New Roman" w:eastAsia="Arial" w:hAnsi="Times New Roman" w:cs="Times New Roman"/>
          <w:b/>
          <w:bCs/>
          <w:lang w:val="pt-BR"/>
        </w:rPr>
        <w:t xml:space="preserve"> D</w:t>
      </w:r>
      <w:r w:rsidR="0063571A" w:rsidRPr="00E33F03">
        <w:rPr>
          <w:rFonts w:ascii="Times New Roman" w:eastAsia="Arial" w:hAnsi="Times New Roman" w:cs="Times New Roman"/>
          <w:lang w:val="pt-BR"/>
        </w:rPr>
        <w:t>,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 entende-se por Guerra Fria: </w:t>
      </w:r>
      <w:r w:rsidR="003B7684" w:rsidRPr="00E33F03">
        <w:rPr>
          <w:rFonts w:ascii="Times New Roman" w:eastAsia="Arial" w:hAnsi="Times New Roman" w:cs="Times New Roman"/>
          <w:b/>
          <w:bCs/>
          <w:color w:val="000000"/>
          <w:u w:val="single"/>
          <w:lang w:val="pt-BR"/>
        </w:rPr>
        <w:t>Indica a frase correta</w:t>
      </w:r>
      <w:r w:rsidR="002C6489">
        <w:rPr>
          <w:rFonts w:ascii="Times New Roman" w:eastAsia="Arial" w:hAnsi="Times New Roman" w:cs="Times New Roman"/>
          <w:b/>
          <w:bCs/>
          <w:color w:val="000000"/>
          <w:u w:val="single"/>
          <w:lang w:val="pt-BR"/>
        </w:rPr>
        <w:t xml:space="preserve"> 5%</w:t>
      </w:r>
    </w:p>
    <w:p w14:paraId="16B9EF7D" w14:textId="0B370669" w:rsidR="0063571A" w:rsidRPr="00E33F03" w:rsidRDefault="00D372A2" w:rsidP="00D372A2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57" w:after="57" w:line="280" w:lineRule="atLeast"/>
        <w:ind w:left="737"/>
        <w:jc w:val="both"/>
        <w:textAlignment w:val="center"/>
        <w:rPr>
          <w:rFonts w:ascii="Times New Roman" w:eastAsia="Arial" w:hAnsi="Times New Roman" w:cs="Times New Roman"/>
          <w:color w:val="000000"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color w:val="000000"/>
          <w:lang w:val="pt-BR"/>
        </w:rPr>
        <w:t>A-</w:t>
      </w:r>
      <w:r w:rsidR="0063571A" w:rsidRPr="00E33F03">
        <w:rPr>
          <w:rFonts w:ascii="Times New Roman" w:eastAsia="Arial" w:hAnsi="Times New Roman" w:cs="Times New Roman"/>
          <w:b/>
          <w:bCs/>
          <w:color w:val="000000"/>
          <w:lang w:val="pt-BR"/>
        </w:rPr>
        <w:t> 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O período de tensão político-militar entre os EUA e a URSS, após a </w:t>
      </w:r>
      <w:r w:rsidR="009A7340" w:rsidRPr="00E33F03">
        <w:rPr>
          <w:rFonts w:ascii="Times New Roman" w:eastAsia="Arial" w:hAnsi="Times New Roman" w:cs="Times New Roman"/>
          <w:color w:val="000000"/>
          <w:lang w:val="pt-BR"/>
        </w:rPr>
        <w:t>1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>.</w:t>
      </w:r>
      <w:r w:rsidR="0063571A" w:rsidRPr="00E33F03">
        <w:rPr>
          <w:rFonts w:ascii="Times New Roman" w:eastAsia="Arial" w:hAnsi="Times New Roman" w:cs="Times New Roman"/>
          <w:color w:val="000000"/>
          <w:vertAlign w:val="superscript"/>
          <w:lang w:val="pt-BR"/>
        </w:rPr>
        <w:t>ª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 Guerra Mundial. A corrida ao armamento, nomeadamente ao nuclear, e o apoio a conflitos localizados, por ambos os países, criando um clima de tensão, de medo e de confronto ideológico, entre as duas zonas de influência. </w:t>
      </w:r>
    </w:p>
    <w:p w14:paraId="7625585D" w14:textId="1A5A56B6" w:rsidR="0063571A" w:rsidRPr="00E33F03" w:rsidRDefault="00D372A2" w:rsidP="00D372A2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57" w:after="57" w:line="280" w:lineRule="atLeast"/>
        <w:ind w:left="737"/>
        <w:jc w:val="both"/>
        <w:textAlignment w:val="center"/>
        <w:rPr>
          <w:rFonts w:ascii="Times New Roman" w:eastAsia="Arial" w:hAnsi="Times New Roman" w:cs="Times New Roman"/>
          <w:color w:val="000000"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color w:val="000000"/>
          <w:lang w:val="pt-BR"/>
        </w:rPr>
        <w:t>B-</w:t>
      </w:r>
      <w:r w:rsidR="005740A9" w:rsidRPr="00E33F03">
        <w:rPr>
          <w:rFonts w:ascii="Times New Roman" w:eastAsia="Arial" w:hAnsi="Times New Roman" w:cs="Times New Roman"/>
          <w:color w:val="000000"/>
          <w:lang w:val="pt-BR"/>
        </w:rPr>
        <w:t xml:space="preserve"> 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>O período de tensão político-militar entre os EUA e a China, após a 2.</w:t>
      </w:r>
      <w:r w:rsidR="0063571A" w:rsidRPr="00E33F03">
        <w:rPr>
          <w:rFonts w:ascii="Times New Roman" w:eastAsia="Arial" w:hAnsi="Times New Roman" w:cs="Times New Roman"/>
          <w:color w:val="000000"/>
          <w:vertAlign w:val="superscript"/>
          <w:lang w:val="pt-BR"/>
        </w:rPr>
        <w:t>ª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 Guerra Mundial. A corrida ao armamento, nomeadamente ao nuclear, e o apoio a conflitos localizados, por ambos os países, criando um clima de tensão, de medo e de confronto ideológico, entre as duas zonas de influência. </w:t>
      </w:r>
    </w:p>
    <w:p w14:paraId="11BBCC58" w14:textId="12C30363" w:rsidR="0063571A" w:rsidRPr="00E33F03" w:rsidRDefault="00D372A2" w:rsidP="00D372A2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57" w:after="57" w:line="280" w:lineRule="atLeast"/>
        <w:ind w:left="737"/>
        <w:jc w:val="both"/>
        <w:textAlignment w:val="center"/>
        <w:rPr>
          <w:rFonts w:ascii="Times New Roman" w:eastAsia="Arial" w:hAnsi="Times New Roman" w:cs="Times New Roman"/>
          <w:color w:val="000000"/>
          <w:lang w:val="pt-BR"/>
        </w:rPr>
      </w:pPr>
      <w:r w:rsidRPr="00E33F03">
        <w:rPr>
          <w:rFonts w:ascii="Times New Roman" w:eastAsia="Arial" w:hAnsi="Times New Roman" w:cs="Times New Roman"/>
          <w:b/>
          <w:bCs/>
          <w:color w:val="000000"/>
          <w:lang w:val="pt-BR"/>
        </w:rPr>
        <w:t>C-</w:t>
      </w:r>
      <w:r w:rsidR="005740A9" w:rsidRPr="00E33F03">
        <w:rPr>
          <w:rFonts w:ascii="Times New Roman" w:eastAsia="Arial" w:hAnsi="Times New Roman" w:cs="Times New Roman"/>
          <w:color w:val="000000"/>
          <w:lang w:val="pt-BR"/>
        </w:rPr>
        <w:t xml:space="preserve"> 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O período de tensão político-militar entre os EUA e a URSS, após a </w:t>
      </w:r>
      <w:r w:rsidR="009A7340" w:rsidRPr="00E33F03">
        <w:rPr>
          <w:rFonts w:ascii="Times New Roman" w:eastAsia="Arial" w:hAnsi="Times New Roman" w:cs="Times New Roman"/>
          <w:color w:val="000000"/>
          <w:lang w:val="pt-BR"/>
        </w:rPr>
        <w:t>2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>.</w:t>
      </w:r>
      <w:r w:rsidR="0063571A" w:rsidRPr="00E33F03">
        <w:rPr>
          <w:rFonts w:ascii="Times New Roman" w:eastAsia="Arial" w:hAnsi="Times New Roman" w:cs="Times New Roman"/>
          <w:color w:val="000000"/>
          <w:vertAlign w:val="superscript"/>
          <w:lang w:val="pt-BR"/>
        </w:rPr>
        <w:t>ª</w:t>
      </w:r>
      <w:r w:rsidR="0063571A" w:rsidRPr="00E33F03">
        <w:rPr>
          <w:rFonts w:ascii="Times New Roman" w:eastAsia="Arial" w:hAnsi="Times New Roman" w:cs="Times New Roman"/>
          <w:color w:val="000000"/>
          <w:lang w:val="pt-BR"/>
        </w:rPr>
        <w:t xml:space="preserve"> Guerra Mundial. A corrida ao armamento, nomeadamente ao nuclear, e o apoio a conflitos localizados, por ambos os países, criando um clima de tensão, de medo e de confronto ideológico, entre as duas zonas de influência. </w:t>
      </w:r>
    </w:p>
    <w:p w14:paraId="0FED999C" w14:textId="1BA32CB4" w:rsidR="0063571A" w:rsidRPr="006F1108" w:rsidRDefault="0063571A" w:rsidP="0063571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</w:pPr>
      <w:r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 </w:t>
      </w:r>
      <w:r w:rsidR="005740A9"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       6. </w:t>
      </w:r>
      <w:r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Assinala com </w:t>
      </w:r>
      <w:r w:rsidRPr="006F1108"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um V </w:t>
      </w:r>
      <w:r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as afirmações verdadeiras e com </w:t>
      </w:r>
      <w:r w:rsidRPr="006F1108">
        <w:rPr>
          <w:rFonts w:ascii="Arial" w:eastAsia="Arial" w:hAnsi="Arial" w:cs="Arial"/>
          <w:b/>
          <w:bCs/>
          <w:sz w:val="18"/>
          <w:szCs w:val="18"/>
          <w:lang w:val="pt-BR"/>
        </w:rPr>
        <w:t>um F</w:t>
      </w:r>
      <w:r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 as falsas</w:t>
      </w:r>
      <w:r w:rsidR="002C6489">
        <w:rPr>
          <w:rFonts w:ascii="Arial" w:eastAsia="Arial" w:hAnsi="Arial" w:cs="Arial"/>
          <w:b/>
          <w:bCs/>
          <w:color w:val="000000"/>
          <w:sz w:val="18"/>
          <w:szCs w:val="18"/>
          <w:u w:val="single"/>
          <w:lang w:val="pt-BR"/>
        </w:rPr>
        <w:t>. 6%</w:t>
      </w:r>
      <w:r w:rsidRPr="006F1108">
        <w:rPr>
          <w:rFonts w:ascii="Arial" w:eastAsia="Arial" w:hAnsi="Arial" w:cs="Arial"/>
          <w:b/>
          <w:bCs/>
          <w:color w:val="000000"/>
          <w:sz w:val="18"/>
          <w:szCs w:val="18"/>
          <w:lang w:val="pt-BR"/>
        </w:rPr>
        <w:t xml:space="preserve"> </w:t>
      </w:r>
    </w:p>
    <w:p w14:paraId="292AA4A7" w14:textId="77777777" w:rsidR="0063571A" w:rsidRPr="006F1108" w:rsidRDefault="0063571A" w:rsidP="006F1108">
      <w:pPr>
        <w:pStyle w:val="SemEspaamento"/>
        <w:rPr>
          <w:rFonts w:ascii="Times New Roman" w:hAnsi="Times New Roman" w:cs="Times New Roman"/>
          <w:lang w:val="pt-BR"/>
        </w:rPr>
      </w:pPr>
      <w:r w:rsidRPr="006F1108">
        <w:rPr>
          <w:rFonts w:ascii="Calibri" w:eastAsia="Times New Roman" w:hAnsi="Calibri" w:cs="Calibri"/>
          <w:noProof/>
          <w:lang w:eastAsia="pt-PT"/>
        </w:rPr>
        <mc:AlternateContent>
          <mc:Choice Requires="wps">
            <w:drawing>
              <wp:inline distT="0" distB="0" distL="0" distR="0" wp14:anchorId="297C645A" wp14:editId="242288F8">
                <wp:extent cx="176530" cy="177165"/>
                <wp:effectExtent l="0" t="0" r="13970" b="13335"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4B38E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7C645A" id="_x0000_s1043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E/Dg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" strokeweight=".25pt">
                <v:stroke joinstyle="miter"/>
                <v:path arrowok="t"/>
                <v:textbox>
                  <w:txbxContent>
                    <w:p w14:paraId="2A64B38E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 xml:space="preserve">A 2.ª Guerra Mundial contribuiu para o fortalecimento das ideias colonialistas. </w:t>
      </w:r>
    </w:p>
    <w:p w14:paraId="63FB703C" w14:textId="77777777" w:rsidR="0063571A" w:rsidRPr="006F1108" w:rsidRDefault="0063571A" w:rsidP="006F1108">
      <w:pPr>
        <w:pStyle w:val="SemEspaamento"/>
        <w:rPr>
          <w:rFonts w:ascii="Times New Roman" w:hAnsi="Times New Roman" w:cs="Times New Roman"/>
          <w:lang w:val="pt-BR"/>
        </w:rPr>
      </w:pPr>
      <w:r w:rsidRPr="006F1108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5BED5561" wp14:editId="3AF1486C">
                <wp:extent cx="176530" cy="177165"/>
                <wp:effectExtent l="0" t="0" r="13970" b="13335"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774A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ED5561" id="_x0000_s1044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" strokeweight=".25pt">
                <v:stroke joinstyle="miter"/>
                <v:path arrowok="t"/>
                <v:textbox>
                  <w:txbxContent>
                    <w:p w14:paraId="34EE774A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rFonts w:ascii="Times New Roman" w:hAnsi="Times New Roman" w:cs="Times New Roman"/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 xml:space="preserve">A posição da ONU reforçou a defesa do direito de autodeterminação dos povos. </w:t>
      </w:r>
    </w:p>
    <w:p w14:paraId="400D9845" w14:textId="77777777" w:rsidR="0063571A" w:rsidRPr="006F1108" w:rsidRDefault="0063571A" w:rsidP="006F1108">
      <w:pPr>
        <w:pStyle w:val="SemEspaamento"/>
        <w:rPr>
          <w:rFonts w:ascii="Times New Roman" w:hAnsi="Times New Roman" w:cs="Times New Roman"/>
          <w:lang w:val="pt-BR"/>
        </w:rPr>
      </w:pPr>
      <w:r w:rsidRPr="006F1108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55743D70" wp14:editId="6765C23C">
                <wp:extent cx="176530" cy="177165"/>
                <wp:effectExtent l="0" t="0" r="13970" b="13335"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BC128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743D70" id="_x0000_s1045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IZbIzIPAgAA&#10;IAQAAA4AAAAAAAAAAAAAAAAALgIAAGRycy9lMm9Eb2MueG1sUEsBAi0AFAAGAAgAAAAhAPCrJRHb&#10;AAAAAwEAAA8AAAAAAAAAAAAAAAAAaQQAAGRycy9kb3ducmV2LnhtbFBLBQYAAAAABAAEAPMAAABx&#10;BQAAAAA=&#10;" strokeweight=".25pt">
                <v:stroke joinstyle="miter"/>
                <v:path arrowok="t"/>
                <v:textbox>
                  <w:txbxContent>
                    <w:p w14:paraId="648BC128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rFonts w:ascii="Times New Roman" w:hAnsi="Times New Roman" w:cs="Times New Roman"/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>Na Indochina, colónia inglesa, Gandhi liderou um movimento de resistência pacífica.</w:t>
      </w:r>
    </w:p>
    <w:p w14:paraId="64976D2D" w14:textId="77777777" w:rsidR="0063571A" w:rsidRPr="006F1108" w:rsidRDefault="0063571A" w:rsidP="006F1108">
      <w:pPr>
        <w:pStyle w:val="SemEspaamento"/>
        <w:rPr>
          <w:rFonts w:ascii="Times New Roman" w:hAnsi="Times New Roman" w:cs="Times New Roman"/>
          <w:lang w:val="pt-BR"/>
        </w:rPr>
      </w:pPr>
      <w:r w:rsidRPr="006F1108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45D95BC0" wp14:editId="3EA1BA6E">
                <wp:extent cx="176530" cy="177165"/>
                <wp:effectExtent l="0" t="0" r="13970" b="13335"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39B7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D95BC0" id="_x0000_s1046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ImEh3UPAgAA&#10;IAQAAA4AAAAAAAAAAAAAAAAALgIAAGRycy9lMm9Eb2MueG1sUEsBAi0AFAAGAAgAAAAhAPCrJRHb&#10;AAAAAwEAAA8AAAAAAAAAAAAAAAAAaQQAAGRycy9kb3ducmV2LnhtbFBLBQYAAAAABAAEAPMAAABx&#10;BQAAAAA=&#10;" strokeweight=".25pt">
                <v:stroke joinstyle="miter"/>
                <v:path arrowok="t"/>
                <v:textbox>
                  <w:txbxContent>
                    <w:p w14:paraId="5D1839B7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rFonts w:ascii="Times New Roman" w:hAnsi="Times New Roman" w:cs="Times New Roman"/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>A Indochina, colónia francesa, libertou-se após uma guerra de guerrilha.</w:t>
      </w:r>
    </w:p>
    <w:p w14:paraId="20443695" w14:textId="33B63698" w:rsidR="0063571A" w:rsidRPr="006F1108" w:rsidRDefault="0063571A" w:rsidP="006F1108">
      <w:pPr>
        <w:pStyle w:val="SemEspaamento"/>
        <w:rPr>
          <w:rFonts w:ascii="Times New Roman" w:hAnsi="Times New Roman" w:cs="Times New Roman"/>
          <w:lang w:val="pt-BR"/>
        </w:rPr>
      </w:pPr>
      <w:r w:rsidRPr="006F1108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5D79D418" wp14:editId="2B0E7189">
                <wp:extent cx="176530" cy="177165"/>
                <wp:effectExtent l="0" t="0" r="13970" b="13335"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401D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79D418" id="_x0000_s1047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KZ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Uo6y2OG&#10;qG0F4ojqOhjGFNcKLw24B0o6HNGS+h975iQl+oPBGXidz+dxppMxX6xmaLhzT3XuYYYjVEkDJcP1&#10;Ogx7sLdO7RrMNDTfwBvsaq2S2E9VjfXjGKaejSsT5/zcTlFPi735CQ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CnKcpkPAgAA&#10;IAQAAA4AAAAAAAAAAAAAAAAALgIAAGRycy9lMm9Eb2MueG1sUEsBAi0AFAAGAAgAAAAhAPCrJRHb&#10;AAAAAwEAAA8AAAAAAAAAAAAAAAAAaQQAAGRycy9kb3ducmV2LnhtbFBLBQYAAAAABAAEAPMAAABx&#10;BQAAAAA=&#10;" strokeweight=".25pt">
                <v:stroke joinstyle="miter"/>
                <v:path arrowok="t"/>
                <v:textbox>
                  <w:txbxContent>
                    <w:p w14:paraId="751E401D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rFonts w:ascii="Times New Roman" w:hAnsi="Times New Roman" w:cs="Times New Roman"/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>Um dos objetivos do Movimento dos Países Não Alinhados foi a defesa do colonialismo.</w:t>
      </w:r>
    </w:p>
    <w:p w14:paraId="73EEC6CC" w14:textId="7559BFB8" w:rsidR="0063571A" w:rsidRPr="006F1108" w:rsidRDefault="0063571A" w:rsidP="006F1108">
      <w:pPr>
        <w:pStyle w:val="SemEspaamento"/>
        <w:rPr>
          <w:lang w:val="pt-BR"/>
        </w:rPr>
      </w:pPr>
      <w:r w:rsidRPr="006F1108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634A1C96" wp14:editId="61D4F1B6">
                <wp:extent cx="176530" cy="177165"/>
                <wp:effectExtent l="0" t="0" r="13970" b="13335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4480" w14:textId="77777777" w:rsidR="0063571A" w:rsidRDefault="0063571A" w:rsidP="0063571A">
                            <w:pPr>
                              <w:pStyle w:val="testeAlineasCentre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4A1C96" id="_x0000_s1048" style="width:13.9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" strokeweight=".25pt">
                <v:stroke joinstyle="miter"/>
                <v:path arrowok="t"/>
                <v:textbox>
                  <w:txbxContent>
                    <w:p w14:paraId="0A0B4480" w14:textId="77777777" w:rsidR="0063571A" w:rsidRDefault="0063571A" w:rsidP="0063571A">
                      <w:pPr>
                        <w:pStyle w:val="testeAlineasCentre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X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6F1108">
        <w:rPr>
          <w:rFonts w:ascii="Times New Roman" w:hAnsi="Times New Roman" w:cs="Times New Roman"/>
          <w:lang w:val="pt-BR"/>
        </w:rPr>
        <w:t> </w:t>
      </w:r>
      <w:r w:rsidRPr="006F1108">
        <w:rPr>
          <w:rFonts w:ascii="Times New Roman" w:hAnsi="Times New Roman" w:cs="Times New Roman"/>
          <w:lang w:val="pt-BR"/>
        </w:rPr>
        <w:t>O neocolonialismo assenta em novas formas de controlo económico exercidas pelos países ricos</w:t>
      </w:r>
      <w:r w:rsidRPr="006F1108">
        <w:rPr>
          <w:lang w:val="pt-BR"/>
        </w:rPr>
        <w:t xml:space="preserve">. </w:t>
      </w:r>
    </w:p>
    <w:p w14:paraId="676348E0" w14:textId="535A26E8" w:rsidR="00C61DAA" w:rsidRPr="005701C3" w:rsidRDefault="00C61DAA" w:rsidP="0063571A">
      <w:pPr>
        <w:tabs>
          <w:tab w:val="left" w:pos="397"/>
        </w:tabs>
        <w:suppressAutoHyphens/>
        <w:autoSpaceDE w:val="0"/>
        <w:autoSpaceDN w:val="0"/>
        <w:adjustRightInd w:val="0"/>
        <w:spacing w:before="170" w:after="0" w:line="280" w:lineRule="atLeast"/>
        <w:ind w:left="397"/>
        <w:textAlignment w:val="center"/>
        <w:rPr>
          <w:rFonts w:ascii="Arial" w:eastAsia="Arial" w:hAnsi="Arial" w:cs="Arial"/>
          <w:b/>
          <w:bCs/>
          <w:sz w:val="18"/>
          <w:szCs w:val="18"/>
          <w:lang w:val="pt-BR"/>
        </w:rPr>
      </w:pPr>
      <w:r w:rsidRPr="005701C3"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7. Atenta nas fontes </w:t>
      </w:r>
    </w:p>
    <w:p w14:paraId="381AF3D5" w14:textId="14C5BE64" w:rsidR="00C61DAA" w:rsidRPr="005701C3" w:rsidRDefault="00C61DAA" w:rsidP="00C61DAA">
      <w:pPr>
        <w:tabs>
          <w:tab w:val="left" w:pos="794"/>
        </w:tabs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Times New Roman" w:eastAsia="Arial" w:hAnsi="Times New Roman" w:cs="Times New Roman"/>
          <w:b/>
          <w:bCs/>
          <w:color w:val="000000"/>
          <w:sz w:val="18"/>
          <w:szCs w:val="18"/>
          <w:lang w:val="pt-BR"/>
        </w:rPr>
      </w:pPr>
      <w:r w:rsidRP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   </w:t>
      </w:r>
      <w:r w:rsid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                       </w:t>
      </w:r>
      <w:r w:rsidRP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</w:t>
      </w:r>
      <w:r w:rsidRPr="005701C3">
        <w:rPr>
          <w:rFonts w:ascii="Times New Roman" w:eastAsia="Arial" w:hAnsi="Times New Roman" w:cs="Times New Roman"/>
          <w:b/>
          <w:bCs/>
          <w:sz w:val="18"/>
          <w:szCs w:val="18"/>
          <w:lang w:val="pt-BR"/>
        </w:rPr>
        <w:t>Fonte A</w:t>
      </w:r>
      <w:r w:rsidRPr="005701C3">
        <w:rPr>
          <w:rFonts w:ascii="Times New Roman" w:eastAsia="Arial" w:hAnsi="Times New Roman" w:cs="Times New Roman"/>
          <w:b/>
          <w:bCs/>
          <w:color w:val="4D1000"/>
          <w:sz w:val="18"/>
          <w:szCs w:val="18"/>
          <w:lang w:val="pt-BR"/>
        </w:rPr>
        <w:t xml:space="preserve"> A produção industrial nos EUA</w:t>
      </w:r>
      <w:r w:rsidRP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                         </w:t>
      </w:r>
      <w:r w:rsid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</w:t>
      </w:r>
      <w:r w:rsidRPr="005701C3">
        <w:rPr>
          <w:rFonts w:ascii="Times New Roman" w:eastAsia="Arial" w:hAnsi="Times New Roman" w:cs="Times New Roman"/>
          <w:b/>
          <w:bCs/>
          <w:color w:val="D27015"/>
          <w:sz w:val="18"/>
          <w:szCs w:val="18"/>
          <w:lang w:val="pt-BR"/>
        </w:rPr>
        <w:t xml:space="preserve">  </w:t>
      </w:r>
      <w:r w:rsidRPr="005701C3">
        <w:rPr>
          <w:rFonts w:ascii="Times New Roman" w:eastAsia="Arial" w:hAnsi="Times New Roman" w:cs="Times New Roman"/>
          <w:b/>
          <w:bCs/>
          <w:sz w:val="18"/>
          <w:szCs w:val="18"/>
          <w:lang w:val="pt-BR"/>
        </w:rPr>
        <w:t xml:space="preserve">Fonte B   </w:t>
      </w:r>
      <w:r w:rsidRPr="005701C3">
        <w:rPr>
          <w:rFonts w:ascii="Times New Roman" w:eastAsia="Arial" w:hAnsi="Times New Roman" w:cs="Times New Roman"/>
          <w:b/>
          <w:bCs/>
          <w:color w:val="4D1000"/>
          <w:sz w:val="18"/>
          <w:szCs w:val="18"/>
          <w:lang w:val="pt-BR"/>
        </w:rPr>
        <w:t>O desenvolvimento tecnológico</w:t>
      </w:r>
    </w:p>
    <w:p w14:paraId="4F4211FF" w14:textId="4E6A1F54" w:rsidR="004D1CC3" w:rsidRPr="00ED2670" w:rsidRDefault="009A7340" w:rsidP="0063571A">
      <w:pPr>
        <w:widowControl w:val="0"/>
        <w:tabs>
          <w:tab w:val="left" w:pos="720"/>
          <w:tab w:val="left" w:pos="850"/>
          <w:tab w:val="right" w:pos="8607"/>
        </w:tabs>
        <w:autoSpaceDE w:val="0"/>
        <w:autoSpaceDN w:val="0"/>
        <w:adjustRightInd w:val="0"/>
        <w:spacing w:before="113" w:after="0" w:line="280" w:lineRule="atLeast"/>
        <w:ind w:left="851" w:hanging="311"/>
        <w:textAlignment w:val="center"/>
        <w:rPr>
          <w:rFonts w:ascii="ITCAvantGardeStd-Md" w:hAnsi="ITCAvantGardeStd-Md" w:cs="ITCAvantGardeStd-Md"/>
          <w:color w:val="000000"/>
          <w:spacing w:val="-2"/>
          <w:w w:val="90"/>
        </w:rPr>
      </w:pPr>
      <w:r w:rsidRPr="00C61DAA">
        <w:rPr>
          <w:rFonts w:ascii="Arial" w:eastAsia="Arial" w:hAnsi="Arial" w:cs="Arial"/>
          <w:b/>
          <w:bCs/>
          <w:noProof/>
          <w:color w:val="4D1000"/>
          <w:sz w:val="20"/>
          <w:szCs w:val="20"/>
          <w:lang w:val="pt-BR"/>
        </w:rPr>
        <w:drawing>
          <wp:anchor distT="0" distB="0" distL="114300" distR="114300" simplePos="0" relativeHeight="251719680" behindDoc="0" locked="0" layoutInCell="1" allowOverlap="1" wp14:anchorId="2C1DE3B6" wp14:editId="60153BA6">
            <wp:simplePos x="0" y="0"/>
            <wp:positionH relativeFrom="column">
              <wp:posOffset>3314700</wp:posOffset>
            </wp:positionH>
            <wp:positionV relativeFrom="paragraph">
              <wp:posOffset>224155</wp:posOffset>
            </wp:positionV>
            <wp:extent cx="3180080" cy="1504950"/>
            <wp:effectExtent l="0" t="0" r="1270" b="0"/>
            <wp:wrapThrough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hrough>
            <wp:docPr id="42" name="Picture 42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person, out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DAA">
        <w:rPr>
          <w:rFonts w:ascii="Arial" w:eastAsia="Arial" w:hAnsi="Arial" w:cs="Arial"/>
          <w:b/>
          <w:bCs/>
          <w:noProof/>
          <w:color w:val="4D1000"/>
          <w:sz w:val="20"/>
          <w:szCs w:val="20"/>
          <w:lang w:val="pt-BR"/>
        </w:rPr>
        <w:drawing>
          <wp:anchor distT="0" distB="0" distL="114300" distR="114300" simplePos="0" relativeHeight="251717632" behindDoc="0" locked="0" layoutInCell="1" allowOverlap="1" wp14:anchorId="4BE3F879" wp14:editId="32FD4A41">
            <wp:simplePos x="0" y="0"/>
            <wp:positionH relativeFrom="column">
              <wp:posOffset>190500</wp:posOffset>
            </wp:positionH>
            <wp:positionV relativeFrom="paragraph">
              <wp:posOffset>157480</wp:posOffset>
            </wp:positionV>
            <wp:extent cx="285750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56" y="21475"/>
                <wp:lineTo x="21456" y="0"/>
                <wp:lineTo x="0" y="0"/>
              </wp:wrapPolygon>
            </wp:wrapThrough>
            <wp:docPr id="40" name="Picture 4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71A" w:rsidRPr="0063571A">
        <w:rPr>
          <w:rFonts w:ascii="Arial" w:eastAsia="Times New Roman" w:hAnsi="Arial" w:cs="Arial"/>
          <w:color w:val="000000"/>
          <w:spacing w:val="-3"/>
          <w:lang w:val="fr-FR"/>
        </w:rPr>
        <w:tab/>
      </w:r>
    </w:p>
    <w:p w14:paraId="67B9A908" w14:textId="22B339A5" w:rsidR="00C61DAA" w:rsidRDefault="00C61DAA" w:rsidP="00D372A2">
      <w:pPr>
        <w:tabs>
          <w:tab w:val="left" w:pos="822"/>
        </w:tabs>
        <w:suppressAutoHyphens/>
        <w:autoSpaceDE w:val="0"/>
        <w:autoSpaceDN w:val="0"/>
        <w:adjustRightInd w:val="0"/>
        <w:spacing w:after="0" w:line="420" w:lineRule="atLeast"/>
        <w:jc w:val="center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pacing w:val="-2"/>
          <w:w w:val="9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w w:val="90"/>
        </w:rPr>
        <w:t xml:space="preserve">                                </w:t>
      </w:r>
      <w:r w:rsidR="00D372A2">
        <w:rPr>
          <w:rFonts w:ascii="Arial" w:eastAsia="Arial" w:hAnsi="Arial" w:cs="Arial"/>
          <w:color w:val="000000"/>
          <w:sz w:val="16"/>
          <w:szCs w:val="16"/>
        </w:rPr>
        <w:t>Fonte B -</w:t>
      </w:r>
      <w:r w:rsidR="00D372A2" w:rsidRPr="00D372A2">
        <w:rPr>
          <w:rFonts w:ascii="Arial" w:eastAsia="Arial" w:hAnsi="Arial" w:cs="Arial"/>
          <w:color w:val="000000"/>
          <w:sz w:val="16"/>
          <w:szCs w:val="16"/>
          <w:lang w:val="pt-BR"/>
        </w:rPr>
        <w:t xml:space="preserve">Técnicas operam o ENIAC </w:t>
      </w:r>
      <w:r w:rsidR="00D372A2" w:rsidRPr="00D372A2">
        <w:rPr>
          <w:rFonts w:ascii="Arial" w:eastAsia="Arial" w:hAnsi="Arial" w:cs="Arial"/>
          <w:color w:val="000000"/>
          <w:spacing w:val="-3"/>
          <w:sz w:val="16"/>
          <w:szCs w:val="16"/>
          <w:lang w:val="pt-BR"/>
        </w:rPr>
        <w:t>(Electronic Numerical Integrator and Computer)</w:t>
      </w:r>
      <w:r w:rsidR="00D372A2" w:rsidRPr="00D372A2">
        <w:rPr>
          <w:rFonts w:ascii="Arial" w:eastAsia="Arial" w:hAnsi="Arial" w:cs="Arial"/>
          <w:color w:val="000000"/>
          <w:sz w:val="16"/>
          <w:szCs w:val="16"/>
          <w:lang w:val="pt-BR"/>
        </w:rPr>
        <w:t xml:space="preserve"> o primeiro computador, criado em 1946.</w:t>
      </w:r>
    </w:p>
    <w:p w14:paraId="4E041F22" w14:textId="5BEF905A" w:rsidR="006F1108" w:rsidRPr="002C6489" w:rsidRDefault="006F1108" w:rsidP="006F1108">
      <w:pPr>
        <w:pStyle w:val="PargrafodaLista"/>
        <w:numPr>
          <w:ilvl w:val="1"/>
          <w:numId w:val="45"/>
        </w:num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360" w:after="57" w:line="280" w:lineRule="atLeast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6F1108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Apresenta </w:t>
      </w:r>
      <w:r w:rsidR="00337EEB" w:rsidRPr="00A95E45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>dois</w:t>
      </w:r>
      <w:r w:rsidRPr="00A95E45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 xml:space="preserve"> fatores</w:t>
      </w:r>
      <w:r w:rsidRPr="006F1108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que contribuíram para a hegemonia económica e tecnológica dos EUA</w:t>
      </w:r>
      <w:r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. </w:t>
      </w:r>
      <w:r w:rsidR="002C6489"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4%</w:t>
      </w:r>
    </w:p>
    <w:p w14:paraId="5C167AEB" w14:textId="688A3D0B" w:rsidR="006F1108" w:rsidRDefault="006F1108" w:rsidP="006F1108">
      <w:pPr>
        <w:pStyle w:val="PargrafodaLista"/>
        <w:numPr>
          <w:ilvl w:val="1"/>
          <w:numId w:val="45"/>
        </w:num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360" w:after="57" w:line="280" w:lineRule="atLeast"/>
        <w:textAlignment w:val="center"/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</w:pPr>
      <w:r w:rsidRPr="006F1108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</w:t>
      </w:r>
      <w:r w:rsidR="00337EEB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Escolhe </w:t>
      </w:r>
      <w:r w:rsidRPr="006F1108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o conceito</w:t>
      </w:r>
      <w:r w:rsidR="00337EEB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certo  indicado na caixa</w:t>
      </w:r>
      <w:r w:rsidRPr="006F1108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a que se refere cada uma das definições. </w:t>
      </w:r>
    </w:p>
    <w:tbl>
      <w:tblPr>
        <w:tblStyle w:val="TabelacomGrelha"/>
        <w:tblW w:w="0" w:type="auto"/>
        <w:tblInd w:w="1069" w:type="dxa"/>
        <w:tblLook w:val="04A0" w:firstRow="1" w:lastRow="0" w:firstColumn="1" w:lastColumn="0" w:noHBand="0" w:noVBand="1"/>
      </w:tblPr>
      <w:tblGrid>
        <w:gridCol w:w="3121"/>
        <w:gridCol w:w="3135"/>
        <w:gridCol w:w="3126"/>
      </w:tblGrid>
      <w:tr w:rsidR="00A95E45" w14:paraId="6A1DA960" w14:textId="77777777" w:rsidTr="00A95E45">
        <w:tc>
          <w:tcPr>
            <w:tcW w:w="3483" w:type="dxa"/>
          </w:tcPr>
          <w:p w14:paraId="26A9C34F" w14:textId="7D564F07" w:rsidR="00A95E45" w:rsidRPr="009A7340" w:rsidRDefault="00A95E45" w:rsidP="00A95E45">
            <w:pPr>
              <w:pStyle w:val="PargrafodaLista"/>
              <w:tabs>
                <w:tab w:val="left" w:pos="397"/>
                <w:tab w:val="left" w:pos="737"/>
                <w:tab w:val="left" w:pos="794"/>
              </w:tabs>
              <w:suppressAutoHyphens/>
              <w:autoSpaceDE w:val="0"/>
              <w:autoSpaceDN w:val="0"/>
              <w:adjustRightInd w:val="0"/>
              <w:spacing w:before="360" w:after="57" w:line="280" w:lineRule="atLeast"/>
              <w:ind w:left="0"/>
              <w:textAlignment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9A7340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pt-BR"/>
              </w:rPr>
              <w:t>Sociedade de consumo</w:t>
            </w:r>
            <w:r w:rsidRPr="009A734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pt-BR"/>
              </w:rPr>
              <w:t xml:space="preserve">  </w:t>
            </w:r>
          </w:p>
        </w:tc>
        <w:tc>
          <w:tcPr>
            <w:tcW w:w="3484" w:type="dxa"/>
          </w:tcPr>
          <w:p w14:paraId="59B67FE5" w14:textId="0BF90662" w:rsidR="00A95E45" w:rsidRPr="009A7340" w:rsidRDefault="00A95E45" w:rsidP="00A95E45">
            <w:pPr>
              <w:pStyle w:val="PargrafodaLista"/>
              <w:tabs>
                <w:tab w:val="left" w:pos="397"/>
                <w:tab w:val="left" w:pos="737"/>
                <w:tab w:val="left" w:pos="794"/>
              </w:tabs>
              <w:suppressAutoHyphens/>
              <w:autoSpaceDE w:val="0"/>
              <w:autoSpaceDN w:val="0"/>
              <w:adjustRightInd w:val="0"/>
              <w:spacing w:before="360" w:after="57" w:line="280" w:lineRule="atLeast"/>
              <w:ind w:left="0"/>
              <w:textAlignment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9A7340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pt-BR"/>
              </w:rPr>
              <w:t>Sociedade de abundância</w:t>
            </w:r>
          </w:p>
        </w:tc>
        <w:tc>
          <w:tcPr>
            <w:tcW w:w="3484" w:type="dxa"/>
          </w:tcPr>
          <w:p w14:paraId="495557FF" w14:textId="4EFC5270" w:rsidR="00A95E45" w:rsidRPr="009A7340" w:rsidRDefault="00A95E45" w:rsidP="00A95E45">
            <w:pPr>
              <w:pStyle w:val="PargrafodaLista"/>
              <w:tabs>
                <w:tab w:val="left" w:pos="397"/>
                <w:tab w:val="left" w:pos="737"/>
                <w:tab w:val="left" w:pos="794"/>
              </w:tabs>
              <w:suppressAutoHyphens/>
              <w:autoSpaceDE w:val="0"/>
              <w:autoSpaceDN w:val="0"/>
              <w:adjustRightInd w:val="0"/>
              <w:spacing w:before="360" w:after="57" w:line="280" w:lineRule="atLeast"/>
              <w:ind w:left="0"/>
              <w:textAlignment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9A734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pt-BR"/>
              </w:rPr>
              <w:t>Sociedade de riqueza</w:t>
            </w:r>
          </w:p>
        </w:tc>
      </w:tr>
    </w:tbl>
    <w:p w14:paraId="0E88C996" w14:textId="2465C286" w:rsidR="006F1108" w:rsidRPr="009A7340" w:rsidRDefault="006F1108" w:rsidP="009A7340">
      <w:pPr>
        <w:pStyle w:val="PargrafodaLista"/>
        <w:numPr>
          <w:ilvl w:val="0"/>
          <w:numId w:val="47"/>
        </w:numPr>
        <w:tabs>
          <w:tab w:val="left" w:pos="397"/>
          <w:tab w:val="left" w:pos="680"/>
          <w:tab w:val="left" w:pos="720"/>
          <w:tab w:val="left" w:pos="1020"/>
        </w:tabs>
        <w:suppressAutoHyphens/>
        <w:autoSpaceDE w:val="0"/>
        <w:autoSpaceDN w:val="0"/>
        <w:adjustRightInd w:val="0"/>
        <w:spacing w:before="85" w:after="0" w:line="280" w:lineRule="atLeast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9A7340">
        <w:rPr>
          <w:rFonts w:ascii="Arial" w:eastAsia="Arial" w:hAnsi="Arial" w:cs="Arial"/>
          <w:color w:val="000000"/>
          <w:sz w:val="20"/>
          <w:szCs w:val="20"/>
          <w:lang w:val="pt-BR"/>
        </w:rPr>
        <w:t>Hábito de adquirir bens e serviços em número superior ao que é realmente necessário</w:t>
      </w:r>
      <w:r w:rsidR="00337EEB" w:rsidRPr="009A7340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  <w:r w:rsidR="00A95E45" w:rsidRPr="009A7340">
        <w:rPr>
          <w:rFonts w:ascii="Arial" w:eastAsia="Arial" w:hAnsi="Arial" w:cs="Arial"/>
          <w:color w:val="000000"/>
          <w:sz w:val="20"/>
          <w:szCs w:val="20"/>
          <w:lang w:val="pt-BR"/>
        </w:rPr>
        <w:t>………………..</w:t>
      </w:r>
      <w:r w:rsidR="00337EEB" w:rsidRPr="009A7340">
        <w:rPr>
          <w:rFonts w:ascii="Arial" w:eastAsia="Arial" w:hAnsi="Arial" w:cs="Arial"/>
          <w:color w:val="000000"/>
          <w:sz w:val="20"/>
          <w:szCs w:val="20"/>
          <w:lang w:val="pt-BR"/>
        </w:rPr>
        <w:t>_</w:t>
      </w:r>
      <w:r w:rsid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3</w:t>
      </w:r>
      <w:r w:rsidR="002C6489"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%</w:t>
      </w:r>
      <w:r w:rsidR="00337EEB"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___</w:t>
      </w:r>
    </w:p>
    <w:p w14:paraId="38301E99" w14:textId="69C90D31" w:rsidR="006F1108" w:rsidRPr="006F1108" w:rsidRDefault="006F1108" w:rsidP="006F1108">
      <w:pPr>
        <w:tabs>
          <w:tab w:val="left" w:pos="397"/>
          <w:tab w:val="left" w:pos="680"/>
          <w:tab w:val="left" w:pos="720"/>
          <w:tab w:val="left" w:pos="1020"/>
        </w:tabs>
        <w:suppressAutoHyphens/>
        <w:autoSpaceDE w:val="0"/>
        <w:autoSpaceDN w:val="0"/>
        <w:adjustRightInd w:val="0"/>
        <w:spacing w:before="85" w:after="0" w:line="280" w:lineRule="atLeast"/>
        <w:ind w:left="680" w:hanging="283"/>
        <w:textAlignment w:val="center"/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</w:pPr>
      <w:r w:rsidRPr="006F1108">
        <w:rPr>
          <w:rFonts w:ascii="Arial" w:eastAsia="Arial" w:hAnsi="Arial" w:cs="Arial"/>
          <w:b/>
          <w:bCs/>
          <w:sz w:val="20"/>
          <w:szCs w:val="20"/>
          <w:lang w:val="pt-BR"/>
        </w:rPr>
        <w:lastRenderedPageBreak/>
        <w:t>b)</w:t>
      </w:r>
      <w:r w:rsidRPr="006F1108">
        <w:rPr>
          <w:rFonts w:ascii="Arial" w:eastAsia="Arial" w:hAnsi="Arial" w:cs="Arial"/>
          <w:b/>
          <w:bCs/>
          <w:color w:val="D27015"/>
          <w:sz w:val="20"/>
          <w:szCs w:val="20"/>
          <w:lang w:val="pt-BR"/>
        </w:rPr>
        <w:tab/>
      </w:r>
      <w:r w:rsidRPr="006F1108">
        <w:rPr>
          <w:rFonts w:ascii="Arial" w:eastAsia="Arial" w:hAnsi="Arial" w:cs="Arial"/>
          <w:color w:val="000000"/>
          <w:sz w:val="20"/>
          <w:szCs w:val="20"/>
          <w:lang w:val="pt-BR"/>
        </w:rPr>
        <w:t>O consumo é estimulado pela publicidade e marketing, criando a necessidade de compra de produtos, incluindo muitos desnecessários.</w:t>
      </w:r>
      <w:r w:rsidR="00337EEB">
        <w:rPr>
          <w:rFonts w:ascii="Arial" w:eastAsia="Arial" w:hAnsi="Arial" w:cs="Arial"/>
          <w:color w:val="000000"/>
          <w:sz w:val="20"/>
          <w:szCs w:val="20"/>
          <w:lang w:val="pt-BR"/>
        </w:rPr>
        <w:t>_</w:t>
      </w:r>
      <w:r w:rsidR="00A95E45">
        <w:rPr>
          <w:rFonts w:ascii="Arial" w:eastAsia="Arial" w:hAnsi="Arial" w:cs="Arial"/>
          <w:color w:val="000000"/>
          <w:sz w:val="20"/>
          <w:szCs w:val="20"/>
          <w:lang w:val="pt-BR"/>
        </w:rPr>
        <w:t>...........................</w:t>
      </w:r>
      <w:r w:rsidR="00337EEB">
        <w:rPr>
          <w:rFonts w:ascii="Arial" w:eastAsia="Arial" w:hAnsi="Arial" w:cs="Arial"/>
          <w:color w:val="000000"/>
          <w:sz w:val="20"/>
          <w:szCs w:val="20"/>
          <w:lang w:val="pt-BR"/>
        </w:rPr>
        <w:t>_</w:t>
      </w:r>
      <w:r w:rsidR="002C6489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  <w:r w:rsid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3</w:t>
      </w:r>
      <w:r w:rsidR="002C6489"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%</w:t>
      </w:r>
      <w:r w:rsidR="00337EEB" w:rsidRPr="002C648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__</w:t>
      </w:r>
    </w:p>
    <w:p w14:paraId="1D69E4DF" w14:textId="0892D490" w:rsidR="006F1108" w:rsidRPr="002C6489" w:rsidRDefault="006F1108" w:rsidP="006F1108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8.</w:t>
      </w:r>
      <w:r w:rsidRPr="006F1108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Completa os espaços em branco no texto</w:t>
      </w:r>
      <w:r w:rsidR="00337EEB" w:rsidRPr="00717707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>, utilizando os dados</w:t>
      </w:r>
      <w:r w:rsidR="00717707" w:rsidRPr="00717707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 xml:space="preserve"> certos</w:t>
      </w:r>
      <w:r w:rsidR="00337EEB" w:rsidRPr="00717707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 xml:space="preserve"> da caixa de texto</w:t>
      </w:r>
      <w:r w:rsidR="00717707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>:</w:t>
      </w:r>
      <w:r w:rsidR="002C6489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 xml:space="preserve"> </w:t>
      </w:r>
      <w:r w:rsidR="002C6489" w:rsidRPr="002C6489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pt-BR"/>
        </w:rPr>
        <w:t>10%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1"/>
      </w:tblGrid>
      <w:tr w:rsidR="00337EEB" w14:paraId="51C92424" w14:textId="77777777" w:rsidTr="00717707">
        <w:trPr>
          <w:trHeight w:val="783"/>
        </w:trPr>
        <w:tc>
          <w:tcPr>
            <w:tcW w:w="10451" w:type="dxa"/>
          </w:tcPr>
          <w:p w14:paraId="317ADEFB" w14:textId="05B46CB2" w:rsidR="00337EEB" w:rsidRDefault="00717707" w:rsidP="006F1108">
            <w:pPr>
              <w:tabs>
                <w:tab w:val="left" w:pos="397"/>
              </w:tabs>
              <w:suppressAutoHyphens/>
              <w:autoSpaceDE w:val="0"/>
              <w:autoSpaceDN w:val="0"/>
              <w:adjustRightInd w:val="0"/>
              <w:spacing w:before="340" w:after="113" w:line="280" w:lineRule="atLeast"/>
              <w:textAlignment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Jovem/envelhecida/contestação/aceitação/maio 65/maio 68/guerra/paz/ Nelson Mndela / Alvaro Cunhal /Martin Luther King/Barac Obama/Apartheid/Racismo/Guerra Fria/Guerra do Irão/Hippie/Pop/</w:t>
            </w:r>
            <w:r w:rsidR="00A95E4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 xml:space="preserve"> violência</w:t>
            </w:r>
          </w:p>
        </w:tc>
      </w:tr>
    </w:tbl>
    <w:p w14:paraId="65420F9A" w14:textId="68ABF30C" w:rsidR="00A95E45" w:rsidRPr="009A7340" w:rsidRDefault="009A7340" w:rsidP="00A95E45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after="57" w:line="280" w:lineRule="atLeast"/>
        <w:jc w:val="both"/>
        <w:textAlignment w:val="center"/>
        <w:rPr>
          <w:rFonts w:ascii="Times New Roman" w:eastAsia="Arial" w:hAnsi="Times New Roman" w:cs="Times New Roman"/>
          <w:lang w:val="pt-BR"/>
        </w:rPr>
      </w:pPr>
      <w:r>
        <w:rPr>
          <w:rFonts w:ascii="Times New Roman" w:eastAsia="Arial" w:hAnsi="Times New Roman" w:cs="Times New Roman"/>
          <w:lang w:val="pt-BR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A95E45" w:rsidRPr="009A7340">
        <w:rPr>
          <w:rFonts w:ascii="Times New Roman" w:eastAsia="Arial" w:hAnsi="Times New Roman" w:cs="Times New Roman"/>
          <w:lang w:val="pt-BR"/>
        </w:rPr>
        <w:t>Após a 2.</w:t>
      </w:r>
      <w:r w:rsidR="00A95E45" w:rsidRPr="009A7340">
        <w:rPr>
          <w:rFonts w:ascii="Times New Roman" w:eastAsia="Arial" w:hAnsi="Times New Roman" w:cs="Times New Roman"/>
          <w:vertAlign w:val="superscript"/>
          <w:lang w:val="pt-BR"/>
        </w:rPr>
        <w:t xml:space="preserve">a </w: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 Guerra Mundial, o crescimento da taxa de natalidade provocou o aumento da população 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486A2D41" wp14:editId="2C56F15A">
                <wp:extent cx="1327150" cy="192405"/>
                <wp:effectExtent l="0" t="0" r="0" b="0"/>
                <wp:docPr id="87841143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359CA" w14:textId="03488AF7" w:rsidR="00A95E45" w:rsidRPr="007D1BB2" w:rsidRDefault="00A95E45" w:rsidP="00A95E45">
                            <w:pPr>
                              <w:pStyle w:val="solParaCentreSOLUCOES"/>
                              <w:spacing w:line="240" w:lineRule="auto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color w:val="auto"/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</w:p>
                          <w:p w14:paraId="1A485FB2" w14:textId="77777777" w:rsidR="00A95E45" w:rsidRDefault="00A95E45" w:rsidP="00A95E45">
                            <w:pPr>
                              <w:pStyle w:val="plaParaTabl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6A2D41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49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" filled="f" stroked="f">
                <v:textbox inset="0,0,0,0">
                  <w:txbxContent>
                    <w:p w14:paraId="2E7359CA" w14:textId="03488AF7" w:rsidR="00A95E45" w:rsidRPr="007D1BB2" w:rsidRDefault="00A95E45" w:rsidP="00A95E45">
                      <w:pPr>
                        <w:pStyle w:val="solParaCentreSOLUCOES"/>
                        <w:spacing w:line="240" w:lineRule="auto"/>
                        <w:rPr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 xml:space="preserve"> </w:t>
                      </w: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color w:val="auto"/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</w:p>
                    <w:p w14:paraId="1A485FB2" w14:textId="77777777" w:rsidR="00A95E45" w:rsidRDefault="00A95E45" w:rsidP="00A95E45">
                      <w:pPr>
                        <w:pStyle w:val="plaParaTabl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  . Esta geração cresceu num período de desenvolvimento económico, numa sociedade de abundância, mas revelou-se muito atenta às questões sociais e aos problemas do seu tempo. Os jovens lideraram movimentos de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1E75E243" wp14:editId="2B75F2A4">
                <wp:extent cx="1327150" cy="192405"/>
                <wp:effectExtent l="0" t="0" r="0" b="0"/>
                <wp:docPr id="17328478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F8C96" w14:textId="6158220C" w:rsidR="00A95E45" w:rsidRPr="007D1BB2" w:rsidRDefault="00A95E45" w:rsidP="00A95E45">
                            <w:pPr>
                              <w:pStyle w:val="solParaCentreSOLUCOES"/>
                              <w:tabs>
                                <w:tab w:val="left" w:pos="510"/>
                              </w:tabs>
                              <w:spacing w:line="240" w:lineRule="auto"/>
                              <w:jc w:val="left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 w:color="00000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5E243" id="Text Box 74" o:spid="_x0000_s1050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" filled="f" stroked="f">
                <v:textbox inset="0,0,0,0">
                  <w:txbxContent>
                    <w:p w14:paraId="42AF8C96" w14:textId="6158220C" w:rsidR="00A95E45" w:rsidRPr="007D1BB2" w:rsidRDefault="00A95E45" w:rsidP="00A95E45">
                      <w:pPr>
                        <w:pStyle w:val="solParaCentreSOLUCOES"/>
                        <w:tabs>
                          <w:tab w:val="left" w:pos="510"/>
                        </w:tabs>
                        <w:spacing w:line="240" w:lineRule="auto"/>
                        <w:jc w:val="left"/>
                        <w:rPr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  <w:r>
                        <w:rPr>
                          <w:b/>
                          <w:bCs/>
                          <w:u w:val="single" w:color="000000"/>
                        </w:rPr>
                        <w:t>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social, política e ideológica. É o caso do movimento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66EA504C" wp14:editId="461761D4">
                <wp:extent cx="1327150" cy="192405"/>
                <wp:effectExtent l="0" t="0" r="0" b="0"/>
                <wp:docPr id="4186557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79D21" w14:textId="55CEAE0C" w:rsidR="00A95E45" w:rsidRPr="007D1BB2" w:rsidRDefault="00A95E45" w:rsidP="00E33F03">
                            <w:pPr>
                              <w:pStyle w:val="solParaCentreSOLUCOES"/>
                              <w:spacing w:line="240" w:lineRule="auto"/>
                              <w:jc w:val="left"/>
                              <w:rPr>
                                <w:rStyle w:val="italic"/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rStyle w:val="italic"/>
                                <w:u w:val="single" w:color="000000"/>
                              </w:rPr>
                              <w:t xml:space="preserve"> </w:t>
                            </w:r>
                            <w:r w:rsidRPr="0098591C">
                              <w:rPr>
                                <w:rStyle w:val="italic"/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rStyle w:val="italic"/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 w:rsidR="00E33F03">
                              <w:rPr>
                                <w:rStyle w:val="italic"/>
                                <w:b/>
                                <w:bCs/>
                                <w:u w:val="single" w:color="000000"/>
                              </w:rPr>
                              <w:t>__---</w:t>
                            </w:r>
                            <w:r w:rsidRPr="007D1BB2">
                              <w:rPr>
                                <w:rStyle w:val="italic"/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EA504C" id="Text Box 73" o:spid="_x0000_s1051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" filled="f" stroked="f">
                <v:textbox inset="0,0,0,0">
                  <w:txbxContent>
                    <w:p w14:paraId="1FB79D21" w14:textId="55CEAE0C" w:rsidR="00A95E45" w:rsidRPr="007D1BB2" w:rsidRDefault="00A95E45" w:rsidP="00E33F03">
                      <w:pPr>
                        <w:pStyle w:val="solParaCentreSOLUCOES"/>
                        <w:spacing w:line="240" w:lineRule="auto"/>
                        <w:jc w:val="left"/>
                        <w:rPr>
                          <w:rStyle w:val="italic"/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rStyle w:val="italic"/>
                          <w:u w:val="single" w:color="000000"/>
                        </w:rPr>
                        <w:t xml:space="preserve"> </w:t>
                      </w:r>
                      <w:r w:rsidRPr="0098591C">
                        <w:rPr>
                          <w:rStyle w:val="italic"/>
                          <w:u w:val="single" w:color="000000"/>
                        </w:rPr>
                        <w:tab/>
                      </w:r>
                      <w:r w:rsidRPr="007D1BB2">
                        <w:rPr>
                          <w:rStyle w:val="italic"/>
                          <w:b/>
                          <w:bCs/>
                          <w:u w:val="single" w:color="000000"/>
                        </w:rPr>
                        <w:tab/>
                      </w:r>
                      <w:r w:rsidR="00E33F03">
                        <w:rPr>
                          <w:rStyle w:val="italic"/>
                          <w:b/>
                          <w:bCs/>
                          <w:u w:val="single" w:color="000000"/>
                        </w:rPr>
                        <w:t>__---</w:t>
                      </w:r>
                      <w:r w:rsidRPr="007D1BB2">
                        <w:rPr>
                          <w:rStyle w:val="italic"/>
                          <w:b/>
                          <w:bCs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   que se manifestou contra a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0A10E347" wp14:editId="44EBC56D">
                <wp:extent cx="1327150" cy="192405"/>
                <wp:effectExtent l="0" t="0" r="0" b="0"/>
                <wp:docPr id="126095685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C077E" w14:textId="47E3AC33" w:rsidR="00A95E45" w:rsidRPr="007D1BB2" w:rsidRDefault="00A95E45" w:rsidP="00A95E45">
                            <w:pPr>
                              <w:pStyle w:val="solParaCentreSOLUCOES"/>
                              <w:spacing w:line="240" w:lineRule="auto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10E347" id="Text Box 72" o:spid="_x0000_s1052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" filled="f" stroked="f">
                <v:textbox inset="0,0,0,0">
                  <w:txbxContent>
                    <w:p w14:paraId="2CBC077E" w14:textId="47E3AC33" w:rsidR="00A95E45" w:rsidRPr="007D1BB2" w:rsidRDefault="00A95E45" w:rsidP="00A95E45">
                      <w:pPr>
                        <w:pStyle w:val="solParaCentreSOLUCOES"/>
                        <w:spacing w:line="240" w:lineRule="auto"/>
                        <w:rPr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 </w:t>
      </w:r>
      <w:r w:rsidR="00A95E45" w:rsidRPr="009A7340">
        <w:rPr>
          <w:rFonts w:ascii="Times New Roman" w:eastAsia="Arial" w:hAnsi="Times New Roman" w:cs="Times New Roman"/>
          <w:lang w:val="pt-B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e defendeu o contacto com a natureza e as ideias de igualdade e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2401CE00" wp14:editId="7448A2F3">
                <wp:extent cx="1327150" cy="192405"/>
                <wp:effectExtent l="0" t="0" r="0" b="0"/>
                <wp:docPr id="69677449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EFFAB" w14:textId="50773431" w:rsidR="00A95E45" w:rsidRPr="007D1BB2" w:rsidRDefault="00A95E45" w:rsidP="00A95E45">
                            <w:pPr>
                              <w:pStyle w:val="solParaCentreSOLUCOES"/>
                              <w:tabs>
                                <w:tab w:val="left" w:pos="851"/>
                              </w:tabs>
                              <w:spacing w:line="240" w:lineRule="auto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01CE00" id="Text Box 71" o:spid="_x0000_s1053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" filled="f" stroked="f">
                <v:textbox inset="0,0,0,0">
                  <w:txbxContent>
                    <w:p w14:paraId="530EFFAB" w14:textId="50773431" w:rsidR="00A95E45" w:rsidRPr="007D1BB2" w:rsidRDefault="00A95E45" w:rsidP="00A95E45">
                      <w:pPr>
                        <w:pStyle w:val="solParaCentreSOLUCOES"/>
                        <w:tabs>
                          <w:tab w:val="left" w:pos="851"/>
                        </w:tabs>
                        <w:spacing w:line="240" w:lineRule="auto"/>
                        <w:rPr>
                          <w:b/>
                          <w:bCs/>
                          <w:u w:val="single" w:color="000000"/>
                        </w:rPr>
                      </w:pP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. Nas décadas de 1960 e 1970, insurgiram-se contra a guerra no Vietname, contra a ameaça nuclear e contra o clima de insegurança da </w:t>
      </w:r>
      <w:r w:rsidR="00A95E45"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21A03306" wp14:editId="19D232A4">
                <wp:extent cx="1327150" cy="192405"/>
                <wp:effectExtent l="0" t="0" r="0" b="0"/>
                <wp:docPr id="59579704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FCD89" w14:textId="151D12BE" w:rsidR="00A95E45" w:rsidRPr="007D1BB2" w:rsidRDefault="00A95E45" w:rsidP="00A95E45">
                            <w:pPr>
                              <w:pStyle w:val="solParaCentreSOLUCOES"/>
                              <w:tabs>
                                <w:tab w:val="left" w:pos="510"/>
                              </w:tabs>
                              <w:spacing w:line="240" w:lineRule="auto"/>
                              <w:jc w:val="left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 w:color="00000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A03306" id="Text Box 70" o:spid="_x0000_s1054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" stroked="f">
                <v:textbox inset="0,0,0,0">
                  <w:txbxContent>
                    <w:p w14:paraId="368FCD89" w14:textId="151D12BE" w:rsidR="00A95E45" w:rsidRPr="007D1BB2" w:rsidRDefault="00A95E45" w:rsidP="00A95E45">
                      <w:pPr>
                        <w:pStyle w:val="solParaCentreSOLUCOES"/>
                        <w:tabs>
                          <w:tab w:val="left" w:pos="510"/>
                        </w:tabs>
                        <w:spacing w:line="240" w:lineRule="auto"/>
                        <w:jc w:val="left"/>
                        <w:rPr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  <w:r>
                        <w:rPr>
                          <w:b/>
                          <w:bCs/>
                          <w:u w:val="single" w:color="000000"/>
                        </w:rPr>
                        <w:t>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 </w:t>
      </w:r>
      <w:r w:rsidR="00A95E45" w:rsidRPr="009A7340">
        <w:rPr>
          <w:rFonts w:ascii="Times New Roman" w:eastAsia="Arial" w:hAnsi="Times New Roman" w:cs="Times New Roman"/>
          <w:lang w:val="pt-B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A95E45" w:rsidRPr="009A7340">
        <w:rPr>
          <w:rFonts w:ascii="Times New Roman" w:eastAsia="Arial" w:hAnsi="Times New Roman" w:cs="Times New Roman"/>
          <w:lang w:val="pt-BR"/>
        </w:rPr>
        <w:t xml:space="preserve">. </w:t>
      </w:r>
    </w:p>
    <w:p w14:paraId="325D81FB" w14:textId="77777777" w:rsidR="00A95E45" w:rsidRPr="009A7340" w:rsidRDefault="00A95E45" w:rsidP="00A95E45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57" w:after="57" w:line="280" w:lineRule="atLeast"/>
        <w:jc w:val="both"/>
        <w:textAlignment w:val="center"/>
        <w:rPr>
          <w:rFonts w:ascii="Times New Roman" w:eastAsia="Arial" w:hAnsi="Times New Roman" w:cs="Times New Roman"/>
          <w:lang w:val="pt-BR"/>
        </w:rPr>
      </w:pPr>
      <w:r w:rsidRPr="009A7340">
        <w:rPr>
          <w:rFonts w:ascii="Times New Roman" w:eastAsia="Arial" w:hAnsi="Times New Roman" w:cs="Times New Roman"/>
          <w:lang w:val="pt-BR"/>
        </w:rPr>
        <w:t xml:space="preserve">Na Europa, um dos movimentos de contestação mais conhecido foi o </w:t>
      </w:r>
      <w:r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2FED7FAB" wp14:editId="45477E8A">
                <wp:extent cx="1327150" cy="192405"/>
                <wp:effectExtent l="0" t="0" r="0" b="0"/>
                <wp:docPr id="8654059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E3ADF" w14:textId="44AA23EC" w:rsidR="00A95E45" w:rsidRPr="007D1BB2" w:rsidRDefault="00A95E45" w:rsidP="00A95E45">
                            <w:pPr>
                              <w:pStyle w:val="solParaCentreSOLUCOES"/>
                              <w:tabs>
                                <w:tab w:val="left" w:pos="510"/>
                              </w:tabs>
                              <w:spacing w:line="240" w:lineRule="auto"/>
                              <w:jc w:val="left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 w:color="000000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D7FAB" id="Text Box 69" o:spid="_x0000_s1055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" stroked="f">
                <v:textbox inset="0,0,0,0">
                  <w:txbxContent>
                    <w:p w14:paraId="5B2E3ADF" w14:textId="44AA23EC" w:rsidR="00A95E45" w:rsidRPr="007D1BB2" w:rsidRDefault="00A95E45" w:rsidP="00A95E45">
                      <w:pPr>
                        <w:pStyle w:val="solParaCentreSOLUCOES"/>
                        <w:tabs>
                          <w:tab w:val="left" w:pos="510"/>
                        </w:tabs>
                        <w:spacing w:line="240" w:lineRule="auto"/>
                        <w:jc w:val="left"/>
                        <w:rPr>
                          <w:b/>
                          <w:bCs/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  <w:r>
                        <w:rPr>
                          <w:b/>
                          <w:bCs/>
                          <w:u w:val="single" w:color="000000"/>
                        </w:rPr>
                        <w:t>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A7340">
        <w:rPr>
          <w:rFonts w:ascii="Times New Roman" w:eastAsia="Arial" w:hAnsi="Times New Roman" w:cs="Times New Roman"/>
          <w:lang w:val="pt-BR"/>
        </w:rPr>
        <w:t>,</w:t>
      </w:r>
      <w:r w:rsidRPr="009A7340">
        <w:rPr>
          <w:rFonts w:ascii="Times New Roman" w:eastAsia="Arial" w:hAnsi="Times New Roman" w:cs="Times New Roman"/>
          <w:lang w:val="pt-B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9A7340">
        <w:rPr>
          <w:rFonts w:ascii="Times New Roman" w:eastAsia="Arial" w:hAnsi="Times New Roman" w:cs="Times New Roman"/>
          <w:lang w:val="pt-BR"/>
        </w:rPr>
        <w:t xml:space="preserve">uma revolta estudantil em Paris. </w:t>
      </w:r>
    </w:p>
    <w:p w14:paraId="52201D35" w14:textId="75BA8F66" w:rsidR="00A95E45" w:rsidRPr="009A7340" w:rsidRDefault="00A95E45" w:rsidP="00A95E45">
      <w:pPr>
        <w:tabs>
          <w:tab w:val="left" w:pos="397"/>
          <w:tab w:val="left" w:pos="737"/>
          <w:tab w:val="left" w:pos="794"/>
        </w:tabs>
        <w:suppressAutoHyphens/>
        <w:autoSpaceDE w:val="0"/>
        <w:autoSpaceDN w:val="0"/>
        <w:adjustRightInd w:val="0"/>
        <w:spacing w:before="57" w:after="0" w:line="280" w:lineRule="atLeast"/>
        <w:jc w:val="both"/>
        <w:textAlignment w:val="center"/>
        <w:rPr>
          <w:rFonts w:ascii="Times New Roman" w:eastAsia="Arial" w:hAnsi="Times New Roman" w:cs="Times New Roman"/>
          <w:lang w:val="pt-BR"/>
        </w:rPr>
      </w:pPr>
      <w:r w:rsidRPr="009A7340">
        <w:rPr>
          <w:rFonts w:ascii="Times New Roman" w:eastAsia="Times New Roman" w:hAnsi="Times New Roman" w:cs="Times New Roman"/>
          <w:lang w:eastAsia="pt-PT"/>
        </w:rPr>
        <w:t xml:space="preserve">Na luta pela igualdade entre todos os seres humanos e contra a segregação racial destacou-se o movimento liderado por </w:t>
      </w:r>
      <w:r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62CE4F8B" wp14:editId="1FCE786A">
                <wp:extent cx="1327150" cy="192405"/>
                <wp:effectExtent l="0" t="0" r="0" b="0"/>
                <wp:docPr id="7253508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C5665" w14:textId="650CEB03" w:rsidR="00A95E45" w:rsidRPr="0098591C" w:rsidRDefault="00A95E45" w:rsidP="00A95E45">
                            <w:pPr>
                              <w:pStyle w:val="solParaCentreSOLUCOES"/>
                              <w:tabs>
                                <w:tab w:val="left" w:pos="227"/>
                              </w:tabs>
                              <w:spacing w:line="240" w:lineRule="auto"/>
                              <w:jc w:val="left"/>
                              <w:rPr>
                                <w:u w:val="single" w:color="000000"/>
                              </w:rPr>
                            </w:pP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 w:rsidRPr="0098591C"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u w:val="single" w:color="00000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E4F8B" id="Text Box 62" o:spid="_x0000_s1056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" stroked="f">
                <v:textbox inset="0,0,0,0">
                  <w:txbxContent>
                    <w:p w14:paraId="5A5C5665" w14:textId="650CEB03" w:rsidR="00A95E45" w:rsidRPr="0098591C" w:rsidRDefault="00A95E45" w:rsidP="00A95E45">
                      <w:pPr>
                        <w:pStyle w:val="solParaCentreSOLUCOES"/>
                        <w:tabs>
                          <w:tab w:val="left" w:pos="227"/>
                        </w:tabs>
                        <w:spacing w:line="240" w:lineRule="auto"/>
                        <w:jc w:val="left"/>
                        <w:rPr>
                          <w:u w:val="single" w:color="000000"/>
                        </w:rPr>
                      </w:pPr>
                      <w:r w:rsidRPr="0098591C">
                        <w:rPr>
                          <w:u w:val="single" w:color="000000"/>
                        </w:rPr>
                        <w:tab/>
                      </w:r>
                      <w:r w:rsidRPr="0098591C"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u w:val="single" w:color="000000"/>
                        </w:rPr>
                        <w:t>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A7340">
        <w:rPr>
          <w:rFonts w:ascii="Times New Roman" w:eastAsia="Times New Roman" w:hAnsi="Times New Roman" w:cs="Times New Roman"/>
          <w:lang w:eastAsia="pt-PT"/>
        </w:rPr>
        <w:t xml:space="preserve"> n</w:t>
      </w:r>
      <w:r w:rsidRPr="009A7340">
        <w:rPr>
          <w:rFonts w:ascii="Times New Roman" w:eastAsia="Times New Roman" w:hAnsi="Times New Roman" w:cs="Times New Roman"/>
          <w:spacing w:val="-4"/>
          <w:lang w:eastAsia="pt-PT"/>
        </w:rPr>
        <w:t>os EUA. Na África do Sul, o ativist</w:t>
      </w:r>
      <w:r w:rsidRPr="009A7340">
        <w:rPr>
          <w:rFonts w:ascii="Times New Roman" w:eastAsia="Times New Roman" w:hAnsi="Times New Roman" w:cs="Times New Roman"/>
          <w:lang w:eastAsia="pt-PT"/>
        </w:rPr>
        <w:t xml:space="preserve">a </w:t>
      </w:r>
      <w:r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4EEE4A15" wp14:editId="269CDDB9">
                <wp:extent cx="1327150" cy="192405"/>
                <wp:effectExtent l="0" t="0" r="0" b="0"/>
                <wp:docPr id="121074828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09709" w14:textId="2F15A7F3" w:rsidR="00A95E45" w:rsidRPr="007D1BB2" w:rsidRDefault="00A95E45" w:rsidP="00A95E45">
                            <w:pPr>
                              <w:pStyle w:val="solParaCentreSOLUCOES"/>
                              <w:tabs>
                                <w:tab w:val="left" w:pos="284"/>
                              </w:tabs>
                              <w:spacing w:line="240" w:lineRule="auto"/>
                              <w:jc w:val="left"/>
                              <w:rPr>
                                <w:b/>
                                <w:bCs/>
                                <w:u w:val="single" w:color="000000"/>
                              </w:rPr>
                            </w:pPr>
                            <w:r w:rsidRPr="007D1BB2">
                              <w:rPr>
                                <w:b/>
                                <w:bCs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u w:val="single" w:color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E4A15" id="Text Box 61" o:spid="_x0000_s1057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" stroked="f">
                <v:textbox inset="0,0,0,0">
                  <w:txbxContent>
                    <w:p w14:paraId="67B09709" w14:textId="2F15A7F3" w:rsidR="00A95E45" w:rsidRPr="007D1BB2" w:rsidRDefault="00A95E45" w:rsidP="00A95E45">
                      <w:pPr>
                        <w:pStyle w:val="solParaCentreSOLUCOES"/>
                        <w:tabs>
                          <w:tab w:val="left" w:pos="284"/>
                        </w:tabs>
                        <w:spacing w:line="240" w:lineRule="auto"/>
                        <w:jc w:val="left"/>
                        <w:rPr>
                          <w:b/>
                          <w:bCs/>
                          <w:u w:val="single" w:color="000000"/>
                        </w:rPr>
                      </w:pPr>
                      <w:r w:rsidRPr="007D1BB2">
                        <w:rPr>
                          <w:b/>
                          <w:bCs/>
                          <w:u w:val="single" w:color="000000"/>
                        </w:rPr>
                        <w:tab/>
                      </w:r>
                      <w:r>
                        <w:rPr>
                          <w:b/>
                          <w:bCs/>
                          <w:u w:val="single" w:color="000000"/>
                        </w:rPr>
                        <w:t>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A7340">
        <w:rPr>
          <w:rFonts w:ascii="Times New Roman" w:eastAsia="Times New Roman" w:hAnsi="Times New Roman" w:cs="Times New Roman"/>
          <w:lang w:eastAsia="pt-PT"/>
        </w:rPr>
        <w:t xml:space="preserve">  lutou contra o </w:t>
      </w:r>
      <w:r w:rsidRPr="009A7340">
        <w:rPr>
          <w:rFonts w:ascii="Times New Roman" w:eastAsia="Times New Roman" w:hAnsi="Times New Roman" w:cs="Times New Roman"/>
          <w:noProof/>
          <w:lang w:eastAsia="pt-PT"/>
        </w:rPr>
        <mc:AlternateContent>
          <mc:Choice Requires="wps">
            <w:drawing>
              <wp:inline distT="0" distB="0" distL="0" distR="0" wp14:anchorId="6AF2D0BB" wp14:editId="003E7D90">
                <wp:extent cx="1327150" cy="192405"/>
                <wp:effectExtent l="0" t="0" r="0" b="0"/>
                <wp:docPr id="10260035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72872" w14:textId="2996B02F" w:rsidR="00A95E45" w:rsidRPr="0098591C" w:rsidRDefault="00A95E45" w:rsidP="00A95E45">
                            <w:pPr>
                              <w:pStyle w:val="solParaCentreSOLUCOES"/>
                              <w:spacing w:line="240" w:lineRule="auto"/>
                              <w:jc w:val="left"/>
                              <w:rPr>
                                <w:rStyle w:val="italic"/>
                                <w:u w:val="single" w:color="000000"/>
                              </w:rPr>
                            </w:pPr>
                            <w:r w:rsidRPr="0098591C">
                              <w:rPr>
                                <w:rStyle w:val="italic"/>
                                <w:u w:val="single" w:color="000000"/>
                              </w:rPr>
                              <w:t xml:space="preserve"> </w:t>
                            </w:r>
                            <w:r w:rsidRPr="0098591C">
                              <w:rPr>
                                <w:rStyle w:val="italic"/>
                                <w:u w:val="single" w:color="000000"/>
                              </w:rPr>
                              <w:tab/>
                            </w:r>
                            <w:r w:rsidRPr="0098591C">
                              <w:rPr>
                                <w:rStyle w:val="italic"/>
                                <w:u w:val="single" w:color="00000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italic"/>
                                <w:u w:val="single" w:color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2D0BB" id="Text Box 60" o:spid="_x0000_s1058" type="#_x0000_t202" style="width:104.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" stroked="f">
                <v:textbox inset="0,0,0,0">
                  <w:txbxContent>
                    <w:p w14:paraId="01372872" w14:textId="2996B02F" w:rsidR="00A95E45" w:rsidRPr="0098591C" w:rsidRDefault="00A95E45" w:rsidP="00A95E45">
                      <w:pPr>
                        <w:pStyle w:val="solParaCentreSOLUCOES"/>
                        <w:spacing w:line="240" w:lineRule="auto"/>
                        <w:jc w:val="left"/>
                        <w:rPr>
                          <w:rStyle w:val="italic"/>
                          <w:u w:val="single" w:color="000000"/>
                        </w:rPr>
                      </w:pPr>
                      <w:r w:rsidRPr="0098591C">
                        <w:rPr>
                          <w:rStyle w:val="italic"/>
                          <w:u w:val="single" w:color="000000"/>
                        </w:rPr>
                        <w:t xml:space="preserve"> </w:t>
                      </w:r>
                      <w:r w:rsidRPr="0098591C">
                        <w:rPr>
                          <w:rStyle w:val="italic"/>
                          <w:u w:val="single" w:color="000000"/>
                        </w:rPr>
                        <w:tab/>
                      </w:r>
                      <w:r w:rsidRPr="0098591C">
                        <w:rPr>
                          <w:rStyle w:val="italic"/>
                          <w:u w:val="single" w:color="000000"/>
                        </w:rPr>
                        <w:tab/>
                        <w:t xml:space="preserve"> </w:t>
                      </w:r>
                      <w:r>
                        <w:rPr>
                          <w:rStyle w:val="italic"/>
                          <w:u w:val="single" w:color="000000"/>
                        </w:rPr>
                        <w:t>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A7340">
        <w:rPr>
          <w:rFonts w:ascii="Times New Roman" w:eastAsia="Times New Roman" w:hAnsi="Times New Roman" w:cs="Times New Roman"/>
          <w:lang w:eastAsia="pt-PT"/>
        </w:rPr>
        <w:t xml:space="preserve"> , nome dado ao regime que separava brancos e “não brancos”.</w:t>
      </w:r>
    </w:p>
    <w:p w14:paraId="1B34B4C3" w14:textId="53FCBCC4" w:rsidR="007207A7" w:rsidRPr="009A7340" w:rsidRDefault="006F1108" w:rsidP="007207A7">
      <w:pPr>
        <w:tabs>
          <w:tab w:val="left" w:pos="397"/>
          <w:tab w:val="left" w:pos="737"/>
          <w:tab w:val="left" w:pos="794"/>
        </w:tabs>
        <w:autoSpaceDE w:val="0"/>
        <w:autoSpaceDN w:val="0"/>
        <w:adjustRightInd w:val="0"/>
        <w:spacing w:before="57" w:after="57" w:line="280" w:lineRule="atLeast"/>
        <w:ind w:left="397"/>
        <w:jc w:val="both"/>
        <w:textAlignment w:val="center"/>
        <w:rPr>
          <w:rFonts w:ascii="Times New Roman" w:eastAsia="Arial" w:hAnsi="Times New Roman" w:cs="Times New Roman"/>
          <w:b/>
          <w:bCs/>
          <w:color w:val="000000"/>
          <w:lang w:val="pt-BR"/>
        </w:rPr>
      </w:pPr>
      <w:r w:rsidRPr="009A7340">
        <w:rPr>
          <w:rFonts w:ascii="Times New Roman" w:eastAsia="Arial" w:hAnsi="Times New Roman" w:cs="Times New Roman"/>
          <w:b/>
          <w:bCs/>
          <w:color w:val="000000"/>
          <w:lang w:val="pt-BR"/>
        </w:rPr>
        <w:t xml:space="preserve">9.  </w:t>
      </w:r>
      <w:r w:rsidR="007207A7" w:rsidRPr="009A7340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Lê o documento 1 e observa, com atenção, o Mapa A.</w:t>
      </w:r>
    </w:p>
    <w:p w14:paraId="50074BAB" w14:textId="5814271A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B040C7" wp14:editId="73B1F366">
                <wp:simplePos x="0" y="0"/>
                <wp:positionH relativeFrom="margin">
                  <wp:align>right</wp:align>
                </wp:positionH>
                <wp:positionV relativeFrom="paragraph">
                  <wp:posOffset>257996</wp:posOffset>
                </wp:positionV>
                <wp:extent cx="6637106" cy="1037689"/>
                <wp:effectExtent l="0" t="0" r="0" b="0"/>
                <wp:wrapNone/>
                <wp:docPr id="1343066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106" cy="103768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BE6F" w14:textId="77777777" w:rsidR="007207A7" w:rsidRPr="009A7340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firstLine="283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w w:val="90"/>
                                <w:lang w:val="pt-BR"/>
                              </w:rPr>
                            </w:pP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w w:val="90"/>
                                <w:lang w:val="pt-BR"/>
                              </w:rPr>
                              <w:t xml:space="preserve">A Comunidade tem por missão entre os seus Estados-membros: 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[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  <w:t>…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]</w:t>
                            </w:r>
                          </w:p>
                          <w:p w14:paraId="336F7D5E" w14:textId="77777777" w:rsidR="007207A7" w:rsidRPr="009A7340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firstLine="283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</w:pPr>
                            <w:r w:rsidRPr="009A734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lang w:val="pt-BR"/>
                              </w:rPr>
                              <w:t>Art.º 2.º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  <w:t xml:space="preserve"> Promover um desenvolvimento das atividades económicas. 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[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  <w:t>…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]</w:t>
                            </w:r>
                          </w:p>
                          <w:p w14:paraId="57295F35" w14:textId="77777777" w:rsidR="007207A7" w:rsidRPr="009A7340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left="1276" w:hanging="993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</w:pPr>
                            <w:r w:rsidRPr="009A734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lang w:val="pt-BR"/>
                              </w:rPr>
                              <w:t>Art.º 123.º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  <w:t xml:space="preserve"> A criação de um Fundo Social Europeu, com vista a melhorar as possibilidades de emprego. 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[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w w:val="90"/>
                                <w:lang w:val="pt-BR"/>
                              </w:rPr>
                              <w:t>…</w:t>
                            </w:r>
                            <w:r w:rsidRPr="009A7340"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000000"/>
                                <w:w w:val="90"/>
                                <w:lang w:val="pt-BR"/>
                              </w:rPr>
                              <w:t>]</w:t>
                            </w:r>
                          </w:p>
                          <w:p w14:paraId="693648D9" w14:textId="77777777" w:rsidR="007207A7" w:rsidRPr="009A7340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9A7340"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Tratado de Roma, março de 1957</w:t>
                            </w:r>
                          </w:p>
                          <w:p w14:paraId="62958971" w14:textId="77777777" w:rsidR="007207A7" w:rsidRPr="007E08FC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ind w:right="3912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40C7" id="Text Box 2" o:spid="_x0000_s1059" type="#_x0000_t202" style="position:absolute;margin-left:471.4pt;margin-top:20.3pt;width:522.6pt;height:81.7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" fillcolor="#fff2cc" stroked="f">
                <v:textbox>
                  <w:txbxContent>
                    <w:p w14:paraId="5BADBE6F" w14:textId="77777777" w:rsidR="007207A7" w:rsidRPr="009A7340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firstLine="283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4"/>
                          <w:w w:val="90"/>
                          <w:lang w:val="pt-BR"/>
                        </w:rPr>
                      </w:pP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4"/>
                          <w:w w:val="90"/>
                          <w:lang w:val="pt-BR"/>
                        </w:rPr>
                        <w:t xml:space="preserve">A Comunidade tem por missão entre os seus Estados-membros: 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[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  <w:t>…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]</w:t>
                      </w:r>
                    </w:p>
                    <w:p w14:paraId="336F7D5E" w14:textId="77777777" w:rsidR="007207A7" w:rsidRPr="009A7340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firstLine="283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</w:pPr>
                      <w:r w:rsidRPr="009A734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pacing w:val="-2"/>
                          <w:w w:val="90"/>
                          <w:lang w:val="pt-BR"/>
                        </w:rPr>
                        <w:t>Art.º 2.º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  <w:t xml:space="preserve"> Promover um desenvolvimento das atividades económicas. 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[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  <w:t>…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]</w:t>
                      </w:r>
                    </w:p>
                    <w:p w14:paraId="57295F35" w14:textId="77777777" w:rsidR="007207A7" w:rsidRPr="009A7340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left="1276" w:hanging="993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</w:pPr>
                      <w:r w:rsidRPr="009A734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pacing w:val="-2"/>
                          <w:w w:val="90"/>
                          <w:lang w:val="pt-BR"/>
                        </w:rPr>
                        <w:t>Art.º 123.º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  <w:t xml:space="preserve"> A criação de um Fundo Social Europeu, com vista a melhorar as possibilidades de emprego. 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[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w w:val="90"/>
                          <w:lang w:val="pt-BR"/>
                        </w:rPr>
                        <w:t>…</w:t>
                      </w:r>
                      <w:r w:rsidRPr="009A7340"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000000"/>
                          <w:w w:val="90"/>
                          <w:lang w:val="pt-BR"/>
                        </w:rPr>
                        <w:t>]</w:t>
                      </w:r>
                    </w:p>
                    <w:p w14:paraId="693648D9" w14:textId="77777777" w:rsidR="007207A7" w:rsidRPr="009A7340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Times New Roman" w:hAnsi="Times New Roman" w:cs="Times New Roman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9A7340">
                        <w:rPr>
                          <w:rFonts w:ascii="Times New Roman" w:hAnsi="Times New Roman" w:cs="Times New Roman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  <w:t>Tratado de Roma, março de 1957</w:t>
                      </w:r>
                    </w:p>
                    <w:p w14:paraId="62958971" w14:textId="77777777" w:rsidR="007207A7" w:rsidRPr="007E08FC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ind w:right="3912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>Documento 1</w:t>
      </w:r>
    </w:p>
    <w:p w14:paraId="42EECD1E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5E3FC440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F58A89C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17494EF4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CD3797B" wp14:editId="5E0638A5">
                <wp:simplePos x="0" y="0"/>
                <wp:positionH relativeFrom="column">
                  <wp:posOffset>1790700</wp:posOffset>
                </wp:positionH>
                <wp:positionV relativeFrom="paragraph">
                  <wp:posOffset>125730</wp:posOffset>
                </wp:positionV>
                <wp:extent cx="2655735" cy="390525"/>
                <wp:effectExtent l="0" t="0" r="0" b="0"/>
                <wp:wrapNone/>
                <wp:docPr id="229744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73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993E0" w14:textId="5D0ACA10" w:rsidR="007207A7" w:rsidRPr="000B10B8" w:rsidRDefault="007207A7" w:rsidP="007207A7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70"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F7F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Mapa A</w:t>
                            </w:r>
                            <w:r w:rsidRPr="000B10B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U</w:t>
                            </w:r>
                            <w:r w:rsidRPr="000B10B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E</w:t>
                            </w:r>
                          </w:p>
                          <w:p w14:paraId="1E1AD477" w14:textId="77777777" w:rsidR="007207A7" w:rsidRPr="008B2EA1" w:rsidRDefault="007207A7" w:rsidP="007207A7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065595C7" w14:textId="77777777" w:rsidR="007207A7" w:rsidRPr="007E08FC" w:rsidRDefault="007207A7" w:rsidP="007207A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797B" id="_x0000_s1060" type="#_x0000_t202" style="position:absolute;margin-left:141pt;margin-top:9.9pt;width:209.1pt;height:30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" filled="f" stroked="f">
                <v:textbox>
                  <w:txbxContent>
                    <w:p w14:paraId="682993E0" w14:textId="5D0ACA10" w:rsidR="007207A7" w:rsidRPr="000B10B8" w:rsidRDefault="007207A7" w:rsidP="007207A7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70"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F7F"/>
                          <w:w w:val="85"/>
                          <w:sz w:val="20"/>
                          <w:szCs w:val="20"/>
                          <w:lang w:val="pt-BR"/>
                        </w:rPr>
                        <w:t>Mapa A</w:t>
                      </w:r>
                      <w:r w:rsidRPr="000B10B8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>U</w:t>
                      </w:r>
                      <w:r w:rsidRPr="000B10B8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>E</w:t>
                      </w:r>
                    </w:p>
                    <w:p w14:paraId="1E1AD477" w14:textId="77777777" w:rsidR="007207A7" w:rsidRPr="008B2EA1" w:rsidRDefault="007207A7" w:rsidP="007207A7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</w:p>
                    <w:p w14:paraId="065595C7" w14:textId="77777777" w:rsidR="007207A7" w:rsidRPr="007E08FC" w:rsidRDefault="007207A7" w:rsidP="007207A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6697CA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64DA2694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114ABCE" wp14:editId="682F6D5A">
            <wp:simplePos x="0" y="0"/>
            <wp:positionH relativeFrom="margin">
              <wp:align>center</wp:align>
            </wp:positionH>
            <wp:positionV relativeFrom="paragraph">
              <wp:posOffset>47739</wp:posOffset>
            </wp:positionV>
            <wp:extent cx="5039995" cy="2638425"/>
            <wp:effectExtent l="0" t="0" r="8255" b="9525"/>
            <wp:wrapNone/>
            <wp:docPr id="5" name="Imagem 5" descr="Uma imagem com texto, mapa, atlas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mapa, atlas, Tipo de letr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692" cy="264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6E1E5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314D7C5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11A688A5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CD4E0E2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DC407C1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746A6627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0DDEDB7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CF54F96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2C471138" w14:textId="77777777" w:rsidR="007207A7" w:rsidRDefault="007207A7" w:rsidP="007207A7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14BAD7AE" w14:textId="16173B73" w:rsidR="007207A7" w:rsidRPr="002C6489" w:rsidRDefault="007207A7" w:rsidP="007207A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Times New Roman" w:hAnsi="Times New Roman" w:cs="Times New Roman"/>
          <w:b/>
          <w:bCs/>
          <w:color w:val="000000"/>
          <w:w w:val="90"/>
          <w:lang w:val="pt-BR"/>
        </w:rPr>
      </w:pPr>
      <w:r w:rsidRPr="009A7340">
        <w:rPr>
          <w:rFonts w:ascii="Arial" w:hAnsi="Arial" w:cs="Arial"/>
          <w:b/>
          <w:bCs/>
          <w:color w:val="000000"/>
          <w:w w:val="85"/>
          <w:lang w:val="pt-BR"/>
        </w:rPr>
        <w:t xml:space="preserve">             </w:t>
      </w:r>
      <w:r w:rsidRPr="009A7340">
        <w:rPr>
          <w:rFonts w:ascii="Times New Roman" w:hAnsi="Times New Roman" w:cs="Times New Roman"/>
          <w:b/>
          <w:bCs/>
          <w:color w:val="000000"/>
          <w:w w:val="85"/>
          <w:lang w:val="pt-BR"/>
        </w:rPr>
        <w:t>10.</w:t>
      </w:r>
      <w:r w:rsidRPr="009A7340">
        <w:rPr>
          <w:rFonts w:ascii="Times New Roman" w:hAnsi="Times New Roman" w:cs="Times New Roman"/>
          <w:color w:val="000000"/>
          <w:w w:val="90"/>
          <w:lang w:val="pt-BR"/>
        </w:rPr>
        <w:t xml:space="preserve"> </w:t>
      </w:r>
      <w:r w:rsidRPr="009A7340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Menciona dois objetivos</w:t>
      </w:r>
      <w:r w:rsidRPr="009A7340">
        <w:rPr>
          <w:rFonts w:ascii="Times New Roman" w:hAnsi="Times New Roman" w:cs="Times New Roman"/>
          <w:color w:val="000000"/>
          <w:w w:val="90"/>
          <w:lang w:val="pt-BR"/>
        </w:rPr>
        <w:t xml:space="preserve"> da Comunidade Económica Europeia,com base no doc.1 (CEE).</w:t>
      </w:r>
      <w:r w:rsidR="002C6489">
        <w:rPr>
          <w:rFonts w:ascii="Times New Roman" w:hAnsi="Times New Roman" w:cs="Times New Roman"/>
          <w:color w:val="000000"/>
          <w:w w:val="90"/>
          <w:lang w:val="pt-BR"/>
        </w:rPr>
        <w:t xml:space="preserve"> </w:t>
      </w:r>
      <w:r w:rsidR="002C6489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6</w:t>
      </w:r>
      <w:r w:rsidR="002C6489" w:rsidRPr="002C6489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%</w:t>
      </w:r>
    </w:p>
    <w:p w14:paraId="6E9FC157" w14:textId="6B3F69A5" w:rsidR="007207A7" w:rsidRPr="002C6489" w:rsidRDefault="007207A7" w:rsidP="007207A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Times New Roman" w:hAnsi="Times New Roman" w:cs="Times New Roman"/>
          <w:b/>
          <w:bCs/>
          <w:color w:val="000000"/>
          <w:w w:val="90"/>
          <w:lang w:val="pt-BR"/>
        </w:rPr>
      </w:pPr>
      <w:r w:rsidRPr="00E33F03">
        <w:rPr>
          <w:rFonts w:ascii="Times New Roman" w:hAnsi="Times New Roman" w:cs="Times New Roman"/>
          <w:b/>
          <w:bCs/>
          <w:color w:val="000000"/>
          <w:w w:val="90"/>
          <w:lang w:val="pt-BR"/>
        </w:rPr>
        <w:t xml:space="preserve">          </w:t>
      </w:r>
      <w:r w:rsidR="00E33F03">
        <w:rPr>
          <w:rFonts w:ascii="Times New Roman" w:hAnsi="Times New Roman" w:cs="Times New Roman"/>
          <w:b/>
          <w:bCs/>
          <w:color w:val="000000"/>
          <w:w w:val="90"/>
          <w:lang w:val="pt-BR"/>
        </w:rPr>
        <w:t xml:space="preserve">  </w:t>
      </w:r>
      <w:r w:rsidRPr="00E33F03">
        <w:rPr>
          <w:rFonts w:ascii="Times New Roman" w:hAnsi="Times New Roman" w:cs="Times New Roman"/>
          <w:b/>
          <w:bCs/>
          <w:color w:val="000000"/>
          <w:w w:val="90"/>
          <w:lang w:val="pt-BR"/>
        </w:rPr>
        <w:t xml:space="preserve"> </w:t>
      </w:r>
      <w:r w:rsidR="009A7340" w:rsidRPr="00E33F03">
        <w:rPr>
          <w:rFonts w:ascii="Times New Roman" w:hAnsi="Times New Roman" w:cs="Times New Roman"/>
          <w:b/>
          <w:bCs/>
          <w:color w:val="000000"/>
          <w:w w:val="90"/>
          <w:lang w:val="pt-BR"/>
        </w:rPr>
        <w:t xml:space="preserve"> </w:t>
      </w:r>
      <w:r w:rsidRPr="00E33F03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11</w:t>
      </w:r>
      <w:r w:rsidRPr="009A7340">
        <w:rPr>
          <w:rFonts w:ascii="Times New Roman" w:hAnsi="Times New Roman" w:cs="Times New Roman"/>
          <w:color w:val="000000"/>
          <w:w w:val="90"/>
          <w:lang w:val="pt-BR"/>
        </w:rPr>
        <w:t xml:space="preserve">. Observa o mapa A e </w:t>
      </w:r>
      <w:r w:rsidRPr="009A7340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Completa</w:t>
      </w:r>
      <w:r w:rsidRPr="009A7340">
        <w:rPr>
          <w:rFonts w:ascii="Times New Roman" w:hAnsi="Times New Roman" w:cs="Times New Roman"/>
          <w:color w:val="000000"/>
          <w:w w:val="90"/>
          <w:lang w:val="pt-BR"/>
        </w:rPr>
        <w:t>: Atualmente, integram a UE ……………………… países.</w:t>
      </w:r>
      <w:r w:rsidR="002C6489">
        <w:rPr>
          <w:rFonts w:ascii="Times New Roman" w:hAnsi="Times New Roman" w:cs="Times New Roman"/>
          <w:color w:val="000000"/>
          <w:w w:val="90"/>
          <w:lang w:val="pt-BR"/>
        </w:rPr>
        <w:t xml:space="preserve"> </w:t>
      </w:r>
      <w:r w:rsidR="002C6489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3</w:t>
      </w:r>
      <w:r w:rsidR="002C6489" w:rsidRPr="002C6489">
        <w:rPr>
          <w:rFonts w:ascii="Times New Roman" w:hAnsi="Times New Roman" w:cs="Times New Roman"/>
          <w:b/>
          <w:bCs/>
          <w:color w:val="000000"/>
          <w:w w:val="90"/>
          <w:lang w:val="pt-BR"/>
        </w:rPr>
        <w:t>%</w:t>
      </w:r>
    </w:p>
    <w:p w14:paraId="51D8A5BC" w14:textId="55714BA0" w:rsidR="007207A7" w:rsidRPr="002C6489" w:rsidRDefault="009A7340" w:rsidP="002C6489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w w:val="90"/>
          <w:lang w:val="pt-BR"/>
        </w:rPr>
      </w:pPr>
      <w:r w:rsidRPr="009A7340">
        <w:rPr>
          <w:rFonts w:ascii="Times New Roman" w:hAnsi="Times New Roman" w:cs="Times New Roman"/>
          <w:b/>
          <w:bCs/>
          <w:i/>
          <w:iCs/>
          <w:color w:val="000000"/>
          <w:w w:val="90"/>
          <w:lang w:val="pt-BR"/>
        </w:rPr>
        <w:t>BOM TRABALHO</w:t>
      </w:r>
    </w:p>
    <w:p w14:paraId="21405631" w14:textId="4A271C32" w:rsidR="007207A7" w:rsidRPr="002C6489" w:rsidRDefault="007207A7" w:rsidP="002C6489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 w:rsidRPr="000B10B8">
        <w:rPr>
          <w:rFonts w:ascii="Arial" w:hAnsi="Arial" w:cs="Arial"/>
          <w:color w:val="000000"/>
          <w:w w:val="90"/>
          <w:lang w:val="pt-BR"/>
        </w:rPr>
        <w:lastRenderedPageBreak/>
        <w:tab/>
        <w:t>____________________________________________________________________________</w:t>
      </w:r>
      <w:r w:rsidRPr="000B10B8">
        <w:rPr>
          <w:rFonts w:ascii="Arial" w:hAnsi="Arial" w:cs="Arial"/>
          <w:color w:val="000000"/>
          <w:w w:val="90"/>
          <w:lang w:val="pt-BR"/>
        </w:rPr>
        <w:tab/>
        <w:t>________________________________________________________________________________________________</w:t>
      </w:r>
    </w:p>
    <w:p w14:paraId="3C375484" w14:textId="77777777" w:rsidR="007207A7" w:rsidRPr="000B10B8" w:rsidRDefault="007207A7" w:rsidP="007207A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1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0B10B8">
        <w:rPr>
          <w:rFonts w:ascii="Arial" w:hAnsi="Arial" w:cs="Arial"/>
          <w:color w:val="000000"/>
          <w:w w:val="90"/>
          <w:lang w:val="pt-BR"/>
        </w:rPr>
        <w:tab/>
        <w:t>_________________________________________________________________________________</w:t>
      </w:r>
    </w:p>
    <w:p w14:paraId="31B22711" w14:textId="77777777" w:rsidR="007207A7" w:rsidRPr="000B10B8" w:rsidRDefault="007207A7" w:rsidP="007207A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1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0B10B8">
        <w:rPr>
          <w:rFonts w:ascii="Arial" w:hAnsi="Arial" w:cs="Arial"/>
          <w:color w:val="000000"/>
          <w:w w:val="90"/>
          <w:lang w:val="pt-BR"/>
        </w:rPr>
        <w:tab/>
        <w:t>_________________________________________________________________________________</w:t>
      </w:r>
    </w:p>
    <w:p w14:paraId="48693515" w14:textId="38D95F04" w:rsidR="007207A7" w:rsidRPr="000B10B8" w:rsidRDefault="007207A7" w:rsidP="007207A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1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0B10B8">
        <w:rPr>
          <w:rFonts w:ascii="Arial" w:hAnsi="Arial" w:cs="Arial"/>
          <w:color w:val="000000"/>
          <w:w w:val="90"/>
          <w:lang w:val="pt-BR"/>
        </w:rPr>
        <w:tab/>
        <w:t>___________________________________________________________________________</w:t>
      </w:r>
    </w:p>
    <w:p w14:paraId="7C1F668A" w14:textId="37682823" w:rsidR="007207A7" w:rsidRPr="009A7340" w:rsidRDefault="007207A7" w:rsidP="009A7340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1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0B10B8">
        <w:rPr>
          <w:rFonts w:ascii="Arial" w:hAnsi="Arial" w:cs="Arial"/>
          <w:color w:val="000000"/>
          <w:w w:val="90"/>
          <w:lang w:val="pt-BR"/>
        </w:rPr>
        <w:tab/>
        <w:t>_________________________________________________________________________________</w:t>
      </w:r>
    </w:p>
    <w:sectPr w:rsidR="007207A7" w:rsidRPr="009A7340" w:rsidSect="004260F0">
      <w:headerReference w:type="default" r:id="rId15"/>
      <w:footerReference w:type="default" r:id="rId16"/>
      <w:type w:val="continuous"/>
      <w:pgSz w:w="11901" w:h="16840"/>
      <w:pgMar w:top="720" w:right="720" w:bottom="720" w:left="720" w:header="510" w:footer="227" w:gutter="0"/>
      <w:cols w:space="34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E1634" w14:textId="77777777" w:rsidR="00D42E18" w:rsidRDefault="00D42E18" w:rsidP="00CE1000">
      <w:r>
        <w:separator/>
      </w:r>
    </w:p>
  </w:endnote>
  <w:endnote w:type="continuationSeparator" w:id="0">
    <w:p w14:paraId="2051CC73" w14:textId="77777777" w:rsidR="00D42E18" w:rsidRDefault="00D42E18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LTStd-BoldCond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WYNOT-LIGHT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﷽﷽﷽﷽﷽﷽﷽﷽慯獤/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charset w:val="4D"/>
    <w:family w:val="auto"/>
    <w:pitch w:val="variable"/>
    <w:sig w:usb0="800000AF" w:usb1="4000204A" w:usb2="00000000" w:usb3="00000000" w:csb0="00000003" w:csb1="00000000"/>
  </w:font>
  <w:font w:name="ClearfaceSt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ClearfaceStd-Bold">
    <w:charset w:val="4D"/>
    <w:family w:val="auto"/>
    <w:pitch w:val="default"/>
    <w:sig w:usb0="00000003" w:usb1="00000000" w:usb2="00000000" w:usb3="00000000" w:csb0="00000001" w:csb1="00000000"/>
  </w:font>
  <w:font w:name="HelveticaLTStd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Extra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Heav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SemiCn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It">
    <w:charset w:val="4D"/>
    <w:family w:val="auto"/>
    <w:pitch w:val="default"/>
    <w:sig w:usb0="00000003" w:usb1="00000000" w:usb2="00000000" w:usb3="00000000" w:csb0="00000001" w:csb1="00000000"/>
  </w:font>
  <w:font w:name="DINOT-Bold">
    <w:altName w:val="Calibri"/>
    <w:charset w:val="4D"/>
    <w:family w:val="auto"/>
    <w:pitch w:val="variable"/>
    <w:sig w:usb0="800000AF" w:usb1="4000206A" w:usb2="00000000" w:usb3="00000000" w:csb0="00000001" w:csb1="00000000"/>
  </w:font>
  <w:font w:name="DINOT-Regular">
    <w:altName w:val="Calibri"/>
    <w:charset w:val="4D"/>
    <w:family w:val="auto"/>
    <w:pitch w:val="variable"/>
    <w:sig w:usb0="800000AF" w:usb1="4000206A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Avant Garde Std Md">
    <w:altName w:val="ITC Avant Garde Std Md"/>
    <w:charset w:val="4D"/>
    <w:family w:val="swiss"/>
    <w:pitch w:val="variable"/>
    <w:sig w:usb0="00000003" w:usb1="00000000" w:usb2="00000000" w:usb3="00000000" w:csb0="00000001" w:csb1="00000000"/>
  </w:font>
  <w:font w:name="Bebas Neue Rounded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DINOT-Black">
    <w:altName w:val="DINOT-Black"/>
    <w:charset w:val="4D"/>
    <w:family w:val="auto"/>
    <w:pitch w:val="variable"/>
    <w:sig w:usb0="800000AF" w:usb1="4000206A" w:usb2="00000000" w:usb3="00000000" w:csb0="00000001" w:csb1="00000000"/>
  </w:font>
  <w:font w:name="DINCondensed-Regular">
    <w:charset w:val="4D"/>
    <w:family w:val="auto"/>
    <w:pitch w:val="default"/>
    <w:sig w:usb0="00000003" w:usb1="00000000" w:usb2="00000000" w:usb3="00000000" w:csb0="00000001" w:csb1="00000000"/>
  </w:font>
  <w:font w:name="Adelle Sans">
    <w:altName w:val="Calibri"/>
    <w:charset w:val="00"/>
    <w:family w:val="auto"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AvantGardeStd-M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3944" w14:textId="77777777" w:rsidR="005A3227" w:rsidRPr="00177A33" w:rsidRDefault="005A3227" w:rsidP="005A3227">
    <w:pPr>
      <w:pStyle w:val="Rodap"/>
      <w:framePr w:wrap="around" w:vAnchor="text" w:hAnchor="margin" w:xAlign="right" w:y="1"/>
      <w:rPr>
        <w:rStyle w:val="Nmerodepgina"/>
      </w:rPr>
    </w:pPr>
    <w:r w:rsidRPr="00177A33">
      <w:rPr>
        <w:rStyle w:val="Nmerodepgina"/>
        <w:sz w:val="18"/>
        <w:szCs w:val="18"/>
      </w:rPr>
      <w:fldChar w:fldCharType="begin"/>
    </w:r>
    <w:r w:rsidRPr="00177A33">
      <w:rPr>
        <w:rStyle w:val="Nmerodepgina"/>
        <w:sz w:val="18"/>
        <w:szCs w:val="18"/>
      </w:rPr>
      <w:instrText xml:space="preserve">PAGE  </w:instrText>
    </w:r>
    <w:r w:rsidRPr="00177A33">
      <w:rPr>
        <w:rStyle w:val="Nmerodepgina"/>
        <w:sz w:val="18"/>
        <w:szCs w:val="18"/>
      </w:rPr>
      <w:fldChar w:fldCharType="separate"/>
    </w:r>
    <w:r>
      <w:rPr>
        <w:rStyle w:val="Nmerodepgina"/>
        <w:sz w:val="18"/>
        <w:szCs w:val="18"/>
      </w:rPr>
      <w:t>1</w:t>
    </w:r>
    <w:r w:rsidRPr="00177A33">
      <w:rPr>
        <w:rStyle w:val="Nmerodepgina"/>
        <w:sz w:val="18"/>
        <w:szCs w:val="18"/>
      </w:rPr>
      <w:fldChar w:fldCharType="end"/>
    </w:r>
  </w:p>
  <w:p w14:paraId="6EB599E0" w14:textId="76A7C204" w:rsidR="005A3227" w:rsidRDefault="00C61DAA" w:rsidP="00C61DAA">
    <w:pPr>
      <w:pStyle w:val="Rodap"/>
      <w:tabs>
        <w:tab w:val="clear" w:pos="4320"/>
        <w:tab w:val="clear" w:pos="8640"/>
        <w:tab w:val="left" w:pos="8160"/>
      </w:tabs>
      <w:ind w:left="425" w:hanging="425"/>
      <w:rPr>
        <w:color w:val="7F7F7F"/>
      </w:rPr>
    </w:pPr>
    <w:r>
      <w:rPr>
        <w:color w:val="7F7F7F"/>
      </w:rPr>
      <w:tab/>
    </w:r>
    <w:r>
      <w:rPr>
        <w:color w:val="7F7F7F"/>
      </w:rPr>
      <w:tab/>
    </w:r>
  </w:p>
  <w:p w14:paraId="33F1FA79" w14:textId="77777777" w:rsidR="00C61DAA" w:rsidRPr="005A3227" w:rsidRDefault="00C61DAA" w:rsidP="00C61DAA">
    <w:pPr>
      <w:pStyle w:val="Rodap"/>
      <w:tabs>
        <w:tab w:val="clear" w:pos="4320"/>
        <w:tab w:val="clear" w:pos="8640"/>
        <w:tab w:val="left" w:pos="8160"/>
      </w:tabs>
      <w:ind w:left="425" w:hanging="425"/>
      <w:rPr>
        <w:color w:val="7F7F7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B1FFE" w14:textId="77777777" w:rsidR="00D42E18" w:rsidRDefault="00D42E18" w:rsidP="00CE1000">
      <w:r>
        <w:separator/>
      </w:r>
    </w:p>
  </w:footnote>
  <w:footnote w:type="continuationSeparator" w:id="0">
    <w:p w14:paraId="749FA135" w14:textId="77777777" w:rsidR="00D42E18" w:rsidRDefault="00D42E18" w:rsidP="00CE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1F6CF" w14:textId="77777777" w:rsidR="005A3227" w:rsidRDefault="005A3227" w:rsidP="005A3227">
    <w:pPr>
      <w:pStyle w:val="Cabealho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19686AC2"/>
    <w:multiLevelType w:val="hybridMultilevel"/>
    <w:tmpl w:val="A26EE364"/>
    <w:lvl w:ilvl="0" w:tplc="29248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4E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CD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E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2C0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8C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CE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AA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8A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D3597"/>
    <w:multiLevelType w:val="hybridMultilevel"/>
    <w:tmpl w:val="94CE29A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164A4"/>
    <w:multiLevelType w:val="hybridMultilevel"/>
    <w:tmpl w:val="D18EADD8"/>
    <w:lvl w:ilvl="0" w:tplc="5A92F9E0">
      <w:start w:val="1"/>
      <w:numFmt w:val="decimal"/>
      <w:lvlText w:val="%1."/>
      <w:lvlJc w:val="left"/>
      <w:pPr>
        <w:ind w:left="760" w:hanging="400"/>
      </w:pPr>
      <w:rPr>
        <w:rFonts w:hint="default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27EA5"/>
    <w:multiLevelType w:val="hybridMultilevel"/>
    <w:tmpl w:val="DA54601C"/>
    <w:lvl w:ilvl="0" w:tplc="BD24AC8A">
      <w:start w:val="1"/>
      <w:numFmt w:val="decimal"/>
      <w:lvlText w:val="%1."/>
      <w:lvlJc w:val="left"/>
      <w:pPr>
        <w:ind w:left="750" w:hanging="39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 w15:restartNumberingAfterBreak="0">
    <w:nsid w:val="41D54081"/>
    <w:multiLevelType w:val="multilevel"/>
    <w:tmpl w:val="5678A1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4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B6221"/>
    <w:multiLevelType w:val="hybridMultilevel"/>
    <w:tmpl w:val="0D82760A"/>
    <w:lvl w:ilvl="0" w:tplc="22FEEF90">
      <w:start w:val="1"/>
      <w:numFmt w:val="decimal"/>
      <w:lvlText w:val="%1."/>
      <w:lvlJc w:val="left"/>
      <w:pPr>
        <w:ind w:left="1060" w:hanging="700"/>
      </w:pPr>
      <w:rPr>
        <w:rFonts w:ascii="Arial Black" w:hAnsi="Arial Black" w:cs="Arial Black" w:hint="default"/>
        <w:b w:val="0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805CC"/>
    <w:multiLevelType w:val="hybridMultilevel"/>
    <w:tmpl w:val="6868DC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84161F"/>
    <w:multiLevelType w:val="multilevel"/>
    <w:tmpl w:val="EE281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57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51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91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66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06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822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19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976" w:hanging="1800"/>
      </w:pPr>
      <w:rPr>
        <w:rFonts w:hint="default"/>
        <w:color w:val="auto"/>
      </w:rPr>
    </w:lvl>
  </w:abstractNum>
  <w:abstractNum w:abstractNumId="39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C6F7F"/>
    <w:multiLevelType w:val="hybridMultilevel"/>
    <w:tmpl w:val="44DAE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36752"/>
    <w:multiLevelType w:val="hybridMultilevel"/>
    <w:tmpl w:val="83DABFA6"/>
    <w:lvl w:ilvl="0" w:tplc="C8C24EDA">
      <w:start w:val="1"/>
      <w:numFmt w:val="lowerLetter"/>
      <w:lvlText w:val="%1)"/>
      <w:lvlJc w:val="left"/>
      <w:pPr>
        <w:ind w:left="757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77" w:hanging="360"/>
      </w:pPr>
    </w:lvl>
    <w:lvl w:ilvl="2" w:tplc="0816001B" w:tentative="1">
      <w:start w:val="1"/>
      <w:numFmt w:val="lowerRoman"/>
      <w:lvlText w:val="%3."/>
      <w:lvlJc w:val="right"/>
      <w:pPr>
        <w:ind w:left="2197" w:hanging="180"/>
      </w:pPr>
    </w:lvl>
    <w:lvl w:ilvl="3" w:tplc="0816000F" w:tentative="1">
      <w:start w:val="1"/>
      <w:numFmt w:val="decimal"/>
      <w:lvlText w:val="%4."/>
      <w:lvlJc w:val="left"/>
      <w:pPr>
        <w:ind w:left="2917" w:hanging="360"/>
      </w:pPr>
    </w:lvl>
    <w:lvl w:ilvl="4" w:tplc="08160019" w:tentative="1">
      <w:start w:val="1"/>
      <w:numFmt w:val="lowerLetter"/>
      <w:lvlText w:val="%5."/>
      <w:lvlJc w:val="left"/>
      <w:pPr>
        <w:ind w:left="3637" w:hanging="360"/>
      </w:pPr>
    </w:lvl>
    <w:lvl w:ilvl="5" w:tplc="0816001B" w:tentative="1">
      <w:start w:val="1"/>
      <w:numFmt w:val="lowerRoman"/>
      <w:lvlText w:val="%6."/>
      <w:lvlJc w:val="right"/>
      <w:pPr>
        <w:ind w:left="4357" w:hanging="180"/>
      </w:pPr>
    </w:lvl>
    <w:lvl w:ilvl="6" w:tplc="0816000F" w:tentative="1">
      <w:start w:val="1"/>
      <w:numFmt w:val="decimal"/>
      <w:lvlText w:val="%7."/>
      <w:lvlJc w:val="left"/>
      <w:pPr>
        <w:ind w:left="5077" w:hanging="360"/>
      </w:pPr>
    </w:lvl>
    <w:lvl w:ilvl="7" w:tplc="08160019" w:tentative="1">
      <w:start w:val="1"/>
      <w:numFmt w:val="lowerLetter"/>
      <w:lvlText w:val="%8."/>
      <w:lvlJc w:val="left"/>
      <w:pPr>
        <w:ind w:left="5797" w:hanging="360"/>
      </w:pPr>
    </w:lvl>
    <w:lvl w:ilvl="8" w:tplc="08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4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360143">
    <w:abstractNumId w:val="35"/>
  </w:num>
  <w:num w:numId="2" w16cid:durableId="183515907">
    <w:abstractNumId w:val="3"/>
  </w:num>
  <w:num w:numId="3" w16cid:durableId="1485203113">
    <w:abstractNumId w:val="20"/>
  </w:num>
  <w:num w:numId="4" w16cid:durableId="563834530">
    <w:abstractNumId w:val="42"/>
  </w:num>
  <w:num w:numId="5" w16cid:durableId="329598407">
    <w:abstractNumId w:val="26"/>
  </w:num>
  <w:num w:numId="6" w16cid:durableId="960301272">
    <w:abstractNumId w:val="14"/>
  </w:num>
  <w:num w:numId="7" w16cid:durableId="1769109818">
    <w:abstractNumId w:val="36"/>
  </w:num>
  <w:num w:numId="8" w16cid:durableId="1364747313">
    <w:abstractNumId w:val="2"/>
  </w:num>
  <w:num w:numId="9" w16cid:durableId="468548291">
    <w:abstractNumId w:val="25"/>
  </w:num>
  <w:num w:numId="10" w16cid:durableId="1040547430">
    <w:abstractNumId w:val="40"/>
  </w:num>
  <w:num w:numId="11" w16cid:durableId="1969704493">
    <w:abstractNumId w:val="31"/>
  </w:num>
  <w:num w:numId="12" w16cid:durableId="1005593413">
    <w:abstractNumId w:val="24"/>
  </w:num>
  <w:num w:numId="13" w16cid:durableId="1644309833">
    <w:abstractNumId w:val="4"/>
  </w:num>
  <w:num w:numId="14" w16cid:durableId="1810778351">
    <w:abstractNumId w:val="27"/>
  </w:num>
  <w:num w:numId="15" w16cid:durableId="1805125431">
    <w:abstractNumId w:val="5"/>
  </w:num>
  <w:num w:numId="16" w16cid:durableId="1285500645">
    <w:abstractNumId w:val="44"/>
  </w:num>
  <w:num w:numId="17" w16cid:durableId="1448888786">
    <w:abstractNumId w:val="29"/>
  </w:num>
  <w:num w:numId="18" w16cid:durableId="145778727">
    <w:abstractNumId w:val="37"/>
  </w:num>
  <w:num w:numId="19" w16cid:durableId="1477260479">
    <w:abstractNumId w:val="33"/>
  </w:num>
  <w:num w:numId="20" w16cid:durableId="1396856792">
    <w:abstractNumId w:val="28"/>
  </w:num>
  <w:num w:numId="21" w16cid:durableId="1583686703">
    <w:abstractNumId w:val="18"/>
  </w:num>
  <w:num w:numId="22" w16cid:durableId="737023291">
    <w:abstractNumId w:val="16"/>
  </w:num>
  <w:num w:numId="23" w16cid:durableId="2090468499">
    <w:abstractNumId w:val="17"/>
  </w:num>
  <w:num w:numId="24" w16cid:durableId="1482649915">
    <w:abstractNumId w:val="6"/>
  </w:num>
  <w:num w:numId="25" w16cid:durableId="1900045315">
    <w:abstractNumId w:val="10"/>
  </w:num>
  <w:num w:numId="26" w16cid:durableId="930507069">
    <w:abstractNumId w:val="45"/>
  </w:num>
  <w:num w:numId="27" w16cid:durableId="734819340">
    <w:abstractNumId w:val="1"/>
  </w:num>
  <w:num w:numId="28" w16cid:durableId="182322873">
    <w:abstractNumId w:val="22"/>
  </w:num>
  <w:num w:numId="29" w16cid:durableId="1213155228">
    <w:abstractNumId w:val="0"/>
  </w:num>
  <w:num w:numId="30" w16cid:durableId="300355324">
    <w:abstractNumId w:val="15"/>
  </w:num>
  <w:num w:numId="31" w16cid:durableId="1880243895">
    <w:abstractNumId w:val="12"/>
  </w:num>
  <w:num w:numId="32" w16cid:durableId="1514998746">
    <w:abstractNumId w:val="13"/>
  </w:num>
  <w:num w:numId="33" w16cid:durableId="178860117">
    <w:abstractNumId w:val="8"/>
  </w:num>
  <w:num w:numId="34" w16cid:durableId="1118836903">
    <w:abstractNumId w:val="21"/>
  </w:num>
  <w:num w:numId="35" w16cid:durableId="784809286">
    <w:abstractNumId w:val="46"/>
  </w:num>
  <w:num w:numId="36" w16cid:durableId="700008497">
    <w:abstractNumId w:val="32"/>
  </w:num>
  <w:num w:numId="37" w16cid:durableId="1895503180">
    <w:abstractNumId w:val="39"/>
  </w:num>
  <w:num w:numId="38" w16cid:durableId="1436287577">
    <w:abstractNumId w:val="41"/>
  </w:num>
  <w:num w:numId="39" w16cid:durableId="930359633">
    <w:abstractNumId w:val="34"/>
  </w:num>
  <w:num w:numId="40" w16cid:durableId="1781803411">
    <w:abstractNumId w:val="30"/>
  </w:num>
  <w:num w:numId="41" w16cid:durableId="642154200">
    <w:abstractNumId w:val="11"/>
  </w:num>
  <w:num w:numId="42" w16cid:durableId="1660577119">
    <w:abstractNumId w:val="7"/>
  </w:num>
  <w:num w:numId="43" w16cid:durableId="1673142806">
    <w:abstractNumId w:val="19"/>
  </w:num>
  <w:num w:numId="44" w16cid:durableId="479612715">
    <w:abstractNumId w:val="38"/>
  </w:num>
  <w:num w:numId="45" w16cid:durableId="1330402929">
    <w:abstractNumId w:val="23"/>
  </w:num>
  <w:num w:numId="46" w16cid:durableId="300890371">
    <w:abstractNumId w:val="43"/>
  </w:num>
  <w:num w:numId="47" w16cid:durableId="620964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20651"/>
    <w:rsid w:val="00021D14"/>
    <w:rsid w:val="00027554"/>
    <w:rsid w:val="00030896"/>
    <w:rsid w:val="00064670"/>
    <w:rsid w:val="000724B0"/>
    <w:rsid w:val="00073AE3"/>
    <w:rsid w:val="00073CF0"/>
    <w:rsid w:val="00077F29"/>
    <w:rsid w:val="00080EC9"/>
    <w:rsid w:val="00083CED"/>
    <w:rsid w:val="00084DAC"/>
    <w:rsid w:val="000A653D"/>
    <w:rsid w:val="000B070F"/>
    <w:rsid w:val="000D78BE"/>
    <w:rsid w:val="000E0E99"/>
    <w:rsid w:val="000E156D"/>
    <w:rsid w:val="000E6BBB"/>
    <w:rsid w:val="000F6BC8"/>
    <w:rsid w:val="00107388"/>
    <w:rsid w:val="00107EB3"/>
    <w:rsid w:val="00122742"/>
    <w:rsid w:val="00122FD4"/>
    <w:rsid w:val="00124938"/>
    <w:rsid w:val="00132148"/>
    <w:rsid w:val="00166FAA"/>
    <w:rsid w:val="00176BCA"/>
    <w:rsid w:val="00194420"/>
    <w:rsid w:val="0019608C"/>
    <w:rsid w:val="001A16BC"/>
    <w:rsid w:val="001D578C"/>
    <w:rsid w:val="001E7900"/>
    <w:rsid w:val="00201376"/>
    <w:rsid w:val="00201494"/>
    <w:rsid w:val="00220183"/>
    <w:rsid w:val="00226E15"/>
    <w:rsid w:val="0023004E"/>
    <w:rsid w:val="00251485"/>
    <w:rsid w:val="0025354C"/>
    <w:rsid w:val="00265ABB"/>
    <w:rsid w:val="002669A0"/>
    <w:rsid w:val="002809C9"/>
    <w:rsid w:val="002919AC"/>
    <w:rsid w:val="00297D01"/>
    <w:rsid w:val="002A490C"/>
    <w:rsid w:val="002A63C9"/>
    <w:rsid w:val="002B6254"/>
    <w:rsid w:val="002B6E2E"/>
    <w:rsid w:val="002C3B2F"/>
    <w:rsid w:val="002C6489"/>
    <w:rsid w:val="002C6881"/>
    <w:rsid w:val="002E03CD"/>
    <w:rsid w:val="002F78B1"/>
    <w:rsid w:val="00305BB8"/>
    <w:rsid w:val="00310E9D"/>
    <w:rsid w:val="00320F90"/>
    <w:rsid w:val="00324AEF"/>
    <w:rsid w:val="00327FD5"/>
    <w:rsid w:val="003308BF"/>
    <w:rsid w:val="00334930"/>
    <w:rsid w:val="0033509A"/>
    <w:rsid w:val="003355AC"/>
    <w:rsid w:val="00337EEB"/>
    <w:rsid w:val="00342500"/>
    <w:rsid w:val="003579BA"/>
    <w:rsid w:val="0038263B"/>
    <w:rsid w:val="003A06CF"/>
    <w:rsid w:val="003A3945"/>
    <w:rsid w:val="003A472F"/>
    <w:rsid w:val="003A4807"/>
    <w:rsid w:val="003A4CEF"/>
    <w:rsid w:val="003B5950"/>
    <w:rsid w:val="003B7684"/>
    <w:rsid w:val="003C742F"/>
    <w:rsid w:val="003D0AC5"/>
    <w:rsid w:val="003F4D60"/>
    <w:rsid w:val="00416243"/>
    <w:rsid w:val="004260F0"/>
    <w:rsid w:val="004362DE"/>
    <w:rsid w:val="004461C5"/>
    <w:rsid w:val="00455887"/>
    <w:rsid w:val="00476254"/>
    <w:rsid w:val="00476CC5"/>
    <w:rsid w:val="00487F00"/>
    <w:rsid w:val="00496202"/>
    <w:rsid w:val="004B5B04"/>
    <w:rsid w:val="004B6700"/>
    <w:rsid w:val="004C7608"/>
    <w:rsid w:val="004D1CC3"/>
    <w:rsid w:val="004E76F0"/>
    <w:rsid w:val="00503F48"/>
    <w:rsid w:val="00504F60"/>
    <w:rsid w:val="00507211"/>
    <w:rsid w:val="00514A4F"/>
    <w:rsid w:val="00522D7F"/>
    <w:rsid w:val="0052738D"/>
    <w:rsid w:val="00540486"/>
    <w:rsid w:val="00545373"/>
    <w:rsid w:val="00547EE5"/>
    <w:rsid w:val="00550C9D"/>
    <w:rsid w:val="00557BAD"/>
    <w:rsid w:val="005701C3"/>
    <w:rsid w:val="005740A9"/>
    <w:rsid w:val="0057540D"/>
    <w:rsid w:val="005777FE"/>
    <w:rsid w:val="00580B99"/>
    <w:rsid w:val="005850DD"/>
    <w:rsid w:val="00585FD9"/>
    <w:rsid w:val="0059483C"/>
    <w:rsid w:val="005A3227"/>
    <w:rsid w:val="005A7A57"/>
    <w:rsid w:val="005B530E"/>
    <w:rsid w:val="005B5FFD"/>
    <w:rsid w:val="005C0746"/>
    <w:rsid w:val="005D0C5C"/>
    <w:rsid w:val="005D4D34"/>
    <w:rsid w:val="005F2C50"/>
    <w:rsid w:val="005F5207"/>
    <w:rsid w:val="006011FC"/>
    <w:rsid w:val="00616D9E"/>
    <w:rsid w:val="00617DCA"/>
    <w:rsid w:val="00620D13"/>
    <w:rsid w:val="00621917"/>
    <w:rsid w:val="00633A17"/>
    <w:rsid w:val="0063571A"/>
    <w:rsid w:val="00643A91"/>
    <w:rsid w:val="00644684"/>
    <w:rsid w:val="00646D12"/>
    <w:rsid w:val="0066724C"/>
    <w:rsid w:val="00680E4C"/>
    <w:rsid w:val="006821DD"/>
    <w:rsid w:val="006844A5"/>
    <w:rsid w:val="00685938"/>
    <w:rsid w:val="00687F1D"/>
    <w:rsid w:val="0069232E"/>
    <w:rsid w:val="00692D47"/>
    <w:rsid w:val="00697285"/>
    <w:rsid w:val="006A1E9F"/>
    <w:rsid w:val="006A3C7C"/>
    <w:rsid w:val="006B29D4"/>
    <w:rsid w:val="006C232B"/>
    <w:rsid w:val="006C2976"/>
    <w:rsid w:val="006C57D3"/>
    <w:rsid w:val="006D660F"/>
    <w:rsid w:val="006F1108"/>
    <w:rsid w:val="006F2071"/>
    <w:rsid w:val="006F5B7D"/>
    <w:rsid w:val="00700B45"/>
    <w:rsid w:val="00717707"/>
    <w:rsid w:val="007207A7"/>
    <w:rsid w:val="00725010"/>
    <w:rsid w:val="0073169C"/>
    <w:rsid w:val="00734BAF"/>
    <w:rsid w:val="00740E45"/>
    <w:rsid w:val="00754B11"/>
    <w:rsid w:val="00757B7A"/>
    <w:rsid w:val="00760106"/>
    <w:rsid w:val="00760F2E"/>
    <w:rsid w:val="00773270"/>
    <w:rsid w:val="00784B34"/>
    <w:rsid w:val="00787ABF"/>
    <w:rsid w:val="00794CD6"/>
    <w:rsid w:val="007A0B7D"/>
    <w:rsid w:val="007B437E"/>
    <w:rsid w:val="007B4849"/>
    <w:rsid w:val="007B5B38"/>
    <w:rsid w:val="007B7DA8"/>
    <w:rsid w:val="007C65A0"/>
    <w:rsid w:val="007D15A6"/>
    <w:rsid w:val="007E76E9"/>
    <w:rsid w:val="007F47D5"/>
    <w:rsid w:val="00801A39"/>
    <w:rsid w:val="0080275B"/>
    <w:rsid w:val="0080553B"/>
    <w:rsid w:val="00813C5B"/>
    <w:rsid w:val="00822321"/>
    <w:rsid w:val="00832A94"/>
    <w:rsid w:val="0083673D"/>
    <w:rsid w:val="00841B0F"/>
    <w:rsid w:val="00853528"/>
    <w:rsid w:val="00854A5C"/>
    <w:rsid w:val="00857A07"/>
    <w:rsid w:val="008670B8"/>
    <w:rsid w:val="0087055B"/>
    <w:rsid w:val="00880770"/>
    <w:rsid w:val="008809D8"/>
    <w:rsid w:val="00881F94"/>
    <w:rsid w:val="00882221"/>
    <w:rsid w:val="008904BF"/>
    <w:rsid w:val="0089059C"/>
    <w:rsid w:val="00890AEA"/>
    <w:rsid w:val="00896AC3"/>
    <w:rsid w:val="008B525E"/>
    <w:rsid w:val="008C0331"/>
    <w:rsid w:val="008D6247"/>
    <w:rsid w:val="008E2D52"/>
    <w:rsid w:val="00922FB7"/>
    <w:rsid w:val="009351A0"/>
    <w:rsid w:val="00937FEC"/>
    <w:rsid w:val="00941D93"/>
    <w:rsid w:val="00943D19"/>
    <w:rsid w:val="00973D95"/>
    <w:rsid w:val="00995625"/>
    <w:rsid w:val="009A1197"/>
    <w:rsid w:val="009A59AB"/>
    <w:rsid w:val="009A6ECD"/>
    <w:rsid w:val="009A7340"/>
    <w:rsid w:val="009B56AE"/>
    <w:rsid w:val="009B643F"/>
    <w:rsid w:val="009C273B"/>
    <w:rsid w:val="009E41BB"/>
    <w:rsid w:val="009F0EED"/>
    <w:rsid w:val="009F6B9B"/>
    <w:rsid w:val="00A070BF"/>
    <w:rsid w:val="00A10533"/>
    <w:rsid w:val="00A1644D"/>
    <w:rsid w:val="00A20953"/>
    <w:rsid w:val="00A261AF"/>
    <w:rsid w:val="00A36B2D"/>
    <w:rsid w:val="00A4491E"/>
    <w:rsid w:val="00A46063"/>
    <w:rsid w:val="00A60819"/>
    <w:rsid w:val="00A61D50"/>
    <w:rsid w:val="00A61FCC"/>
    <w:rsid w:val="00A646B7"/>
    <w:rsid w:val="00A64C98"/>
    <w:rsid w:val="00A66907"/>
    <w:rsid w:val="00A92CF5"/>
    <w:rsid w:val="00A95E45"/>
    <w:rsid w:val="00AA2BBF"/>
    <w:rsid w:val="00AB2256"/>
    <w:rsid w:val="00AC5674"/>
    <w:rsid w:val="00AE251B"/>
    <w:rsid w:val="00AE2CCE"/>
    <w:rsid w:val="00AE39F8"/>
    <w:rsid w:val="00AE680F"/>
    <w:rsid w:val="00AF0A0A"/>
    <w:rsid w:val="00AF644A"/>
    <w:rsid w:val="00B04967"/>
    <w:rsid w:val="00B07F6C"/>
    <w:rsid w:val="00B17F93"/>
    <w:rsid w:val="00B2518B"/>
    <w:rsid w:val="00B31D71"/>
    <w:rsid w:val="00B46465"/>
    <w:rsid w:val="00B46D9F"/>
    <w:rsid w:val="00B52812"/>
    <w:rsid w:val="00B52C37"/>
    <w:rsid w:val="00B5323D"/>
    <w:rsid w:val="00B64F55"/>
    <w:rsid w:val="00B65CC3"/>
    <w:rsid w:val="00B74CD4"/>
    <w:rsid w:val="00B76449"/>
    <w:rsid w:val="00B814C0"/>
    <w:rsid w:val="00B968EF"/>
    <w:rsid w:val="00BA185E"/>
    <w:rsid w:val="00BA4F8D"/>
    <w:rsid w:val="00BB2BBD"/>
    <w:rsid w:val="00BC2278"/>
    <w:rsid w:val="00BC23DD"/>
    <w:rsid w:val="00BC2BA9"/>
    <w:rsid w:val="00BC532E"/>
    <w:rsid w:val="00BC6D9E"/>
    <w:rsid w:val="00BC7E32"/>
    <w:rsid w:val="00BD6F51"/>
    <w:rsid w:val="00BE1107"/>
    <w:rsid w:val="00BE60E3"/>
    <w:rsid w:val="00BE7ECB"/>
    <w:rsid w:val="00BF0F42"/>
    <w:rsid w:val="00BF0FF2"/>
    <w:rsid w:val="00BF1EE5"/>
    <w:rsid w:val="00BF36B0"/>
    <w:rsid w:val="00C03EF2"/>
    <w:rsid w:val="00C04284"/>
    <w:rsid w:val="00C17738"/>
    <w:rsid w:val="00C45CE7"/>
    <w:rsid w:val="00C55F77"/>
    <w:rsid w:val="00C60C7F"/>
    <w:rsid w:val="00C61862"/>
    <w:rsid w:val="00C61DAA"/>
    <w:rsid w:val="00C77663"/>
    <w:rsid w:val="00CA7B78"/>
    <w:rsid w:val="00CC1045"/>
    <w:rsid w:val="00CD2149"/>
    <w:rsid w:val="00CD50ED"/>
    <w:rsid w:val="00CE1000"/>
    <w:rsid w:val="00CE1E60"/>
    <w:rsid w:val="00CF03E6"/>
    <w:rsid w:val="00D05D95"/>
    <w:rsid w:val="00D06F14"/>
    <w:rsid w:val="00D11B52"/>
    <w:rsid w:val="00D16B2F"/>
    <w:rsid w:val="00D27483"/>
    <w:rsid w:val="00D372A2"/>
    <w:rsid w:val="00D42E18"/>
    <w:rsid w:val="00D44813"/>
    <w:rsid w:val="00D56AEB"/>
    <w:rsid w:val="00D70717"/>
    <w:rsid w:val="00D77A5D"/>
    <w:rsid w:val="00D85C37"/>
    <w:rsid w:val="00D861E8"/>
    <w:rsid w:val="00D86F52"/>
    <w:rsid w:val="00D906A3"/>
    <w:rsid w:val="00D95DC7"/>
    <w:rsid w:val="00D9628C"/>
    <w:rsid w:val="00DA2EC4"/>
    <w:rsid w:val="00DB1F05"/>
    <w:rsid w:val="00DB4236"/>
    <w:rsid w:val="00DD0F16"/>
    <w:rsid w:val="00DD2E03"/>
    <w:rsid w:val="00DD74D6"/>
    <w:rsid w:val="00DE2306"/>
    <w:rsid w:val="00DE2A71"/>
    <w:rsid w:val="00DE3DD4"/>
    <w:rsid w:val="00DE6A09"/>
    <w:rsid w:val="00DF534D"/>
    <w:rsid w:val="00E01E53"/>
    <w:rsid w:val="00E0726D"/>
    <w:rsid w:val="00E25A12"/>
    <w:rsid w:val="00E33F03"/>
    <w:rsid w:val="00E35D39"/>
    <w:rsid w:val="00E40354"/>
    <w:rsid w:val="00E40D3E"/>
    <w:rsid w:val="00E44ACF"/>
    <w:rsid w:val="00E7711B"/>
    <w:rsid w:val="00E93653"/>
    <w:rsid w:val="00EA0E19"/>
    <w:rsid w:val="00EA0E90"/>
    <w:rsid w:val="00EA4021"/>
    <w:rsid w:val="00ED13D5"/>
    <w:rsid w:val="00ED2670"/>
    <w:rsid w:val="00ED3713"/>
    <w:rsid w:val="00EF1CDB"/>
    <w:rsid w:val="00EF390A"/>
    <w:rsid w:val="00EF4131"/>
    <w:rsid w:val="00EF61AE"/>
    <w:rsid w:val="00F03758"/>
    <w:rsid w:val="00F07306"/>
    <w:rsid w:val="00F201A4"/>
    <w:rsid w:val="00F251D2"/>
    <w:rsid w:val="00F35AF3"/>
    <w:rsid w:val="00F35B47"/>
    <w:rsid w:val="00F405B5"/>
    <w:rsid w:val="00F50A6E"/>
    <w:rsid w:val="00F51E71"/>
    <w:rsid w:val="00F67E86"/>
    <w:rsid w:val="00F70F14"/>
    <w:rsid w:val="00F85137"/>
    <w:rsid w:val="00F857E3"/>
    <w:rsid w:val="00F865CA"/>
    <w:rsid w:val="00F900A3"/>
    <w:rsid w:val="00F919D1"/>
    <w:rsid w:val="00F91E0F"/>
    <w:rsid w:val="00FA0682"/>
    <w:rsid w:val="00FD6EB4"/>
    <w:rsid w:val="00FE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ED13D5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3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tividadesInd3Number1copy">
    <w:name w:val="atividadesInd3Number1. copy"/>
    <w:basedOn w:val="NoParagraphStyle"/>
    <w:uiPriority w:val="99"/>
    <w:rsid w:val="00E7711B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">
    <w:name w:val="A-Atividades Bold 1.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A-AtividadesBoldA">
    <w:name w:val="A-Atividades Bold (A)"/>
    <w:basedOn w:val="A-AtividadesBold0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Textocitadobold">
    <w:name w:val="Texto citado bold"/>
    <w:uiPriority w:val="99"/>
    <w:rsid w:val="002C6881"/>
    <w:rPr>
      <w:rFonts w:ascii="ClearfaceStd-Bold" w:hAnsi="ClearfaceStd-Bold" w:cs="ClearfaceStd-Bold"/>
      <w:b/>
      <w:bCs/>
    </w:rPr>
  </w:style>
  <w:style w:type="paragraph" w:customStyle="1" w:styleId="solues">
    <w:name w:val="soluções"/>
    <w:basedOn w:val="NoParagraphStyle"/>
    <w:uiPriority w:val="99"/>
    <w:rsid w:val="002C6881"/>
    <w:pPr>
      <w:widowControl/>
      <w:tabs>
        <w:tab w:val="left" w:pos="397"/>
        <w:tab w:val="left" w:pos="1134"/>
      </w:tabs>
      <w:suppressAutoHyphens/>
      <w:spacing w:line="220" w:lineRule="atLeast"/>
      <w:jc w:val="both"/>
    </w:pPr>
    <w:rPr>
      <w:rFonts w:ascii="ALWYNOT-LIGHT" w:hAnsi="ALWYNOT-LIGHT" w:cs="ALWYNOT-LIGHT"/>
      <w:w w:val="95"/>
      <w:sz w:val="18"/>
      <w:szCs w:val="18"/>
      <w:lang w:val="pt-BR"/>
    </w:rPr>
  </w:style>
  <w:style w:type="paragraph" w:customStyle="1" w:styleId="Textobase0">
    <w:name w:val="Texto base"/>
    <w:basedOn w:val="Normal"/>
    <w:autoRedefine/>
    <w:uiPriority w:val="99"/>
    <w:rsid w:val="008670B8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exerccio1">
    <w:name w:val="exercício1."/>
    <w:basedOn w:val="NoParagraphStyle"/>
    <w:uiPriority w:val="99"/>
    <w:rsid w:val="008670B8"/>
    <w:pPr>
      <w:widowControl/>
      <w:tabs>
        <w:tab w:val="left" w:pos="567"/>
      </w:tabs>
      <w:spacing w:before="283" w:line="260" w:lineRule="atLeast"/>
      <w:jc w:val="both"/>
    </w:pPr>
    <w:rPr>
      <w:rFonts w:ascii="MyriadPro-Semibold" w:hAnsi="MyriadPro-Semibold" w:cs="MyriadPro-Semibold"/>
      <w:w w:val="90"/>
      <w:sz w:val="23"/>
      <w:szCs w:val="23"/>
      <w:lang w:val="pt-BR"/>
    </w:rPr>
  </w:style>
  <w:style w:type="paragraph" w:customStyle="1" w:styleId="exerccio11">
    <w:name w:val="exercício1.1."/>
    <w:basedOn w:val="NoParagraphStyle"/>
    <w:uiPriority w:val="99"/>
    <w:rsid w:val="008670B8"/>
    <w:pPr>
      <w:widowControl/>
      <w:tabs>
        <w:tab w:val="left" w:pos="567"/>
        <w:tab w:val="left" w:pos="850"/>
        <w:tab w:val="left" w:pos="2835"/>
      </w:tabs>
      <w:spacing w:before="170" w:line="260" w:lineRule="atLeast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futuraExtraBoldRed">
    <w:name w:val="futuraExtraBoldRed"/>
    <w:uiPriority w:val="99"/>
    <w:rsid w:val="008670B8"/>
    <w:rPr>
      <w:rFonts w:ascii="FuturaStd-ExtraBold" w:hAnsi="FuturaStd-ExtraBold" w:cs="FuturaStd-ExtraBold"/>
      <w:b/>
      <w:bCs/>
      <w:color w:val="D80000"/>
      <w:spacing w:val="0"/>
      <w:w w:val="100"/>
      <w:position w:val="0"/>
      <w:sz w:val="24"/>
      <w:szCs w:val="24"/>
      <w:u w:val="none"/>
      <w:vertAlign w:val="baseline"/>
      <w:em w:val="none"/>
      <w:lang w:val="en-GB"/>
    </w:rPr>
  </w:style>
  <w:style w:type="character" w:customStyle="1" w:styleId="futuraHeavyRed">
    <w:name w:val="futuraHeavyRed"/>
    <w:uiPriority w:val="99"/>
    <w:rsid w:val="008670B8"/>
    <w:rPr>
      <w:rFonts w:ascii="FuturaStd-Heavy" w:hAnsi="FuturaStd-Heavy" w:cs="FuturaStd-Heavy"/>
      <w:color w:val="D80000"/>
      <w:sz w:val="24"/>
      <w:szCs w:val="24"/>
      <w:lang w:val="pt-BR"/>
    </w:rPr>
  </w:style>
  <w:style w:type="paragraph" w:customStyle="1" w:styleId="tablesBodyLeftEA2WhiteTABLES">
    <w:name w:val="tablesBodyLeftEA2White (TABLES)"/>
    <w:basedOn w:val="NoParagraphStyle"/>
    <w:uiPriority w:val="99"/>
    <w:rsid w:val="008670B8"/>
    <w:pPr>
      <w:widowControl/>
      <w:tabs>
        <w:tab w:val="left" w:pos="227"/>
      </w:tabs>
      <w:suppressAutoHyphens/>
      <w:spacing w:before="57" w:line="280" w:lineRule="atLeast"/>
    </w:pPr>
    <w:rPr>
      <w:rFonts w:ascii="MyriadPro-Bold" w:hAnsi="MyriadPro-Bold" w:cs="MyriadPro-Bold"/>
      <w:b/>
      <w:bCs/>
      <w:color w:val="FFFFFF"/>
      <w:w w:val="90"/>
      <w:lang w:val="pt-BR"/>
    </w:rPr>
  </w:style>
  <w:style w:type="paragraph" w:customStyle="1" w:styleId="tablesBodyLeftEA2TABLES">
    <w:name w:val="tablesBodyLeftEA2 (TABLES)"/>
    <w:basedOn w:val="NoParagraphStyle"/>
    <w:uiPriority w:val="99"/>
    <w:rsid w:val="008670B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semicCondensedBold">
    <w:name w:val="semicCondensedBold"/>
    <w:uiPriority w:val="99"/>
    <w:rsid w:val="008670B8"/>
    <w:rPr>
      <w:b/>
      <w:bCs/>
    </w:rPr>
  </w:style>
  <w:style w:type="paragraph" w:customStyle="1" w:styleId="documentoTtulo">
    <w:name w:val="documentoTítulo"/>
    <w:basedOn w:val="NoParagraphStyle"/>
    <w:uiPriority w:val="99"/>
    <w:rsid w:val="008670B8"/>
    <w:pPr>
      <w:widowControl/>
      <w:tabs>
        <w:tab w:val="left" w:pos="567"/>
      </w:tabs>
      <w:spacing w:before="170" w:line="260" w:lineRule="atLeast"/>
      <w:jc w:val="center"/>
    </w:pPr>
    <w:rPr>
      <w:rFonts w:ascii="MyriadPro-Semibold" w:hAnsi="MyriadPro-Semibold" w:cs="MyriadPro-Semibold"/>
      <w:w w:val="90"/>
      <w:sz w:val="20"/>
      <w:szCs w:val="20"/>
      <w:lang w:val="pt-BR"/>
    </w:rPr>
  </w:style>
  <w:style w:type="character" w:customStyle="1" w:styleId="blackBlue">
    <w:name w:val="blackBlue"/>
    <w:uiPriority w:val="99"/>
    <w:rsid w:val="008670B8"/>
    <w:rPr>
      <w:color w:val="007F7F"/>
    </w:rPr>
  </w:style>
  <w:style w:type="paragraph" w:customStyle="1" w:styleId="textos">
    <w:name w:val="textos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57" w:line="260" w:lineRule="atLeast"/>
      <w:jc w:val="both"/>
    </w:pPr>
    <w:rPr>
      <w:rFonts w:ascii="MyriadPro-It" w:hAnsi="MyriadPro-It" w:cs="MyriadPro-It"/>
      <w:i/>
      <w:iCs/>
      <w:w w:val="90"/>
      <w:sz w:val="22"/>
      <w:szCs w:val="22"/>
      <w:lang w:val="pt-BR"/>
    </w:rPr>
  </w:style>
  <w:style w:type="character" w:customStyle="1" w:styleId="italic">
    <w:name w:val="italic"/>
    <w:uiPriority w:val="99"/>
    <w:rsid w:val="008670B8"/>
    <w:rPr>
      <w:i/>
      <w:iCs/>
    </w:rPr>
  </w:style>
  <w:style w:type="paragraph" w:customStyle="1" w:styleId="fonte">
    <w:name w:val="fonte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170" w:line="240" w:lineRule="atLeast"/>
      <w:jc w:val="right"/>
    </w:pPr>
    <w:rPr>
      <w:rFonts w:ascii="MyriadPro-Regular" w:hAnsi="MyriadPro-Regular" w:cs="MyriadPro-Regular"/>
      <w:w w:val="90"/>
      <w:sz w:val="20"/>
      <w:szCs w:val="20"/>
      <w:lang w:val="pt-BR"/>
    </w:rPr>
  </w:style>
  <w:style w:type="character" w:customStyle="1" w:styleId="semibold">
    <w:name w:val="semibold"/>
    <w:uiPriority w:val="99"/>
    <w:rsid w:val="008670B8"/>
  </w:style>
  <w:style w:type="paragraph" w:customStyle="1" w:styleId="Tit2">
    <w:name w:val="Tit2"/>
    <w:basedOn w:val="NoParagraphStyle"/>
    <w:uiPriority w:val="99"/>
    <w:rsid w:val="00027554"/>
    <w:pPr>
      <w:widowControl/>
      <w:suppressAutoHyphens/>
      <w:spacing w:before="397" w:line="380" w:lineRule="atLeast"/>
    </w:pPr>
    <w:rPr>
      <w:rFonts w:ascii="DINOT-Bold" w:hAnsi="DINOT-Bold" w:cs="DINOT-Bold"/>
      <w:b/>
      <w:bCs/>
      <w:spacing w:val="-11"/>
      <w:sz w:val="28"/>
      <w:szCs w:val="28"/>
      <w:lang w:val="pt-BR"/>
    </w:rPr>
  </w:style>
  <w:style w:type="paragraph" w:customStyle="1" w:styleId="tableTitleBlack">
    <w:name w:val="tableTitle Black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ext">
    <w:name w:val="TableText"/>
    <w:basedOn w:val="NoParagraphStyle"/>
    <w:uiPriority w:val="99"/>
    <w:rsid w:val="00F51E71"/>
    <w:pPr>
      <w:widowControl/>
      <w:suppressAutoHyphens/>
      <w:spacing w:before="57" w:line="220" w:lineRule="atLeast"/>
      <w:ind w:left="57" w:right="57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itle">
    <w:name w:val="tableTitle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TableTextEA4">
    <w:name w:val="TableText EA4"/>
    <w:basedOn w:val="NoParagraphStyle"/>
    <w:uiPriority w:val="99"/>
    <w:rsid w:val="00F51E71"/>
    <w:pPr>
      <w:widowControl/>
      <w:suppressAutoHyphens/>
      <w:spacing w:before="227" w:line="220" w:lineRule="atLeast"/>
      <w:ind w:left="85" w:right="85"/>
    </w:pPr>
    <w:rPr>
      <w:rFonts w:ascii="Arial" w:hAnsi="Arial" w:cs="Arial"/>
      <w:spacing w:val="-2"/>
      <w:w w:val="75"/>
      <w:sz w:val="18"/>
      <w:szCs w:val="18"/>
      <w:lang w:val="pt-BR"/>
    </w:rPr>
  </w:style>
  <w:style w:type="character" w:customStyle="1" w:styleId="boldCondensed">
    <w:name w:val="boldCondensed"/>
    <w:uiPriority w:val="99"/>
    <w:rsid w:val="00F51E71"/>
    <w:rPr>
      <w:b/>
      <w:bCs/>
      <w:lang w:val="pt-BR"/>
    </w:rPr>
  </w:style>
  <w:style w:type="character" w:customStyle="1" w:styleId="semiboldCondensedBlue">
    <w:name w:val="semiboldCondensed Blue"/>
    <w:uiPriority w:val="99"/>
    <w:rsid w:val="00F51E71"/>
    <w:rPr>
      <w:color w:val="244E96"/>
    </w:rPr>
  </w:style>
  <w:style w:type="paragraph" w:customStyle="1" w:styleId="TxtGeralsfirstLine">
    <w:name w:val="TxtGeral s/firstLine"/>
    <w:basedOn w:val="NoParagraphStyle"/>
    <w:uiPriority w:val="99"/>
    <w:rsid w:val="00F51E71"/>
    <w:pPr>
      <w:widowControl/>
      <w:spacing w:before="227" w:line="290" w:lineRule="atLeast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esquemaTit">
    <w:name w:val="esquema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esquemaSubtit">
    <w:name w:val="esquemaSub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spacing w:val="-2"/>
      <w:w w:val="75"/>
      <w:sz w:val="18"/>
      <w:szCs w:val="18"/>
      <w:lang w:val="pt-BR"/>
    </w:rPr>
  </w:style>
  <w:style w:type="paragraph" w:customStyle="1" w:styleId="esquemaTexto">
    <w:name w:val="esquemaTexto"/>
    <w:basedOn w:val="NoParagraphStyle"/>
    <w:uiPriority w:val="99"/>
    <w:rsid w:val="00B07F6C"/>
    <w:pPr>
      <w:widowControl/>
      <w:suppressAutoHyphens/>
      <w:spacing w:line="220" w:lineRule="atLeast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ocTexto">
    <w:name w:val="docTexto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jc w:val="both"/>
    </w:pPr>
    <w:rPr>
      <w:rFonts w:ascii="Times" w:hAnsi="Times" w:cs="Times"/>
      <w:spacing w:val="-2"/>
      <w:sz w:val="20"/>
      <w:szCs w:val="20"/>
      <w:lang w:val="pt-BR"/>
    </w:rPr>
  </w:style>
  <w:style w:type="paragraph" w:customStyle="1" w:styleId="docFonte">
    <w:name w:val="docFonte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30" w:lineRule="atLeast"/>
      <w:jc w:val="right"/>
    </w:pPr>
    <w:rPr>
      <w:rFonts w:ascii="Arial" w:hAnsi="Arial" w:cs="Arial"/>
      <w:spacing w:val="-2"/>
      <w:w w:val="90"/>
      <w:sz w:val="16"/>
      <w:szCs w:val="16"/>
      <w:lang w:val="pt-BR"/>
    </w:rPr>
  </w:style>
  <w:style w:type="paragraph" w:customStyle="1" w:styleId="esquema2">
    <w:name w:val="esquema2"/>
    <w:basedOn w:val="NoParagraphStyle"/>
    <w:uiPriority w:val="99"/>
    <w:rsid w:val="00B07F6C"/>
    <w:pPr>
      <w:widowControl/>
      <w:suppressAutoHyphens/>
      <w:spacing w:before="57" w:line="220" w:lineRule="atLeast"/>
    </w:pPr>
    <w:rPr>
      <w:rFonts w:ascii="Arial" w:hAnsi="Arial" w:cs="Arial"/>
      <w:b/>
      <w:bCs/>
      <w:caps/>
      <w:color w:val="BF661D"/>
      <w:w w:val="90"/>
      <w:sz w:val="18"/>
      <w:szCs w:val="18"/>
      <w:lang w:val="pt-BR"/>
    </w:rPr>
  </w:style>
  <w:style w:type="character" w:customStyle="1" w:styleId="semiboldCondensed">
    <w:name w:val="semiboldCondensed"/>
    <w:uiPriority w:val="99"/>
    <w:rsid w:val="00B07F6C"/>
  </w:style>
  <w:style w:type="paragraph" w:customStyle="1" w:styleId="Dominio">
    <w:name w:val="Dominio"/>
    <w:basedOn w:val="Normal"/>
    <w:uiPriority w:val="99"/>
    <w:rsid w:val="004C7608"/>
    <w:pPr>
      <w:tabs>
        <w:tab w:val="left" w:pos="850"/>
      </w:tabs>
      <w:suppressAutoHyphens/>
      <w:autoSpaceDE w:val="0"/>
      <w:autoSpaceDN w:val="0"/>
      <w:adjustRightInd w:val="0"/>
      <w:spacing w:after="283" w:line="460" w:lineRule="atLeast"/>
      <w:textAlignment w:val="center"/>
    </w:pPr>
    <w:rPr>
      <w:rFonts w:ascii="ITC Avant Garde Std Md" w:hAnsi="ITC Avant Garde Std Md" w:cs="ITC Avant Garde Std Md"/>
      <w:b/>
      <w:bCs/>
      <w:color w:val="000000"/>
      <w:spacing w:val="-7"/>
      <w:sz w:val="34"/>
      <w:szCs w:val="34"/>
      <w:lang w:val="pt-BR"/>
    </w:rPr>
  </w:style>
  <w:style w:type="character" w:customStyle="1" w:styleId="TitEntradaNr">
    <w:name w:val="TitEntrada Nr"/>
    <w:uiPriority w:val="99"/>
    <w:rsid w:val="004C7608"/>
    <w:rPr>
      <w:rFonts w:ascii="ITC Avant Garde Std Md" w:hAnsi="ITC Avant Garde Std Md" w:cs="ITC Avant Garde Std Md"/>
      <w:b/>
      <w:bCs/>
      <w:color w:val="BB0915"/>
      <w:position w:val="0"/>
      <w:sz w:val="53"/>
      <w:szCs w:val="53"/>
      <w:lang w:val="pt-BR"/>
    </w:rPr>
  </w:style>
  <w:style w:type="paragraph" w:customStyle="1" w:styleId="manualparte">
    <w:name w:val="manual_parte"/>
    <w:basedOn w:val="Normal"/>
    <w:uiPriority w:val="99"/>
    <w:rsid w:val="004C7608"/>
    <w:pPr>
      <w:suppressAutoHyphens/>
      <w:autoSpaceDE w:val="0"/>
      <w:autoSpaceDN w:val="0"/>
      <w:adjustRightInd w:val="0"/>
      <w:spacing w:before="57" w:after="0" w:line="220" w:lineRule="atLeast"/>
      <w:jc w:val="center"/>
      <w:textAlignment w:val="center"/>
    </w:pPr>
    <w:rPr>
      <w:rFonts w:ascii="Arial" w:eastAsiaTheme="minorHAnsi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alinhoRedBox">
    <w:name w:val="alinhoRedBox"/>
    <w:basedOn w:val="Normal"/>
    <w:uiPriority w:val="99"/>
    <w:rsid w:val="004C7608"/>
    <w:pPr>
      <w:shd w:val="clear" w:color="auto" w:fill="BB0915"/>
      <w:tabs>
        <w:tab w:val="left" w:pos="205"/>
        <w:tab w:val="left" w:pos="410"/>
        <w:tab w:val="left" w:pos="655"/>
        <w:tab w:val="right" w:pos="3891"/>
        <w:tab w:val="right" w:pos="4301"/>
      </w:tabs>
      <w:autoSpaceDE w:val="0"/>
      <w:autoSpaceDN w:val="0"/>
      <w:adjustRightInd w:val="0"/>
      <w:spacing w:after="0" w:line="240" w:lineRule="atLeast"/>
      <w:ind w:left="850" w:firstLine="964"/>
      <w:textAlignment w:val="center"/>
    </w:pPr>
    <w:rPr>
      <w:rFonts w:ascii="Arial" w:eastAsiaTheme="minorHAnsi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Nr1RegularStartAt">
    <w:name w:val="Nr 1 Regular Start At"/>
    <w:basedOn w:val="Normal"/>
    <w:uiPriority w:val="99"/>
    <w:rsid w:val="004C7608"/>
    <w:pPr>
      <w:tabs>
        <w:tab w:val="left" w:pos="397"/>
      </w:tabs>
      <w:suppressAutoHyphens/>
      <w:autoSpaceDE w:val="0"/>
      <w:autoSpaceDN w:val="0"/>
      <w:adjustRightInd w:val="0"/>
      <w:spacing w:before="227" w:after="0" w:line="260" w:lineRule="atLeast"/>
      <w:ind w:left="397" w:hanging="397"/>
      <w:jc w:val="both"/>
      <w:textAlignment w:val="center"/>
    </w:pPr>
    <w:rPr>
      <w:rFonts w:ascii="DINOT-Regular" w:eastAsiaTheme="minorHAnsi" w:hAnsi="DINOT-Regular" w:cs="DINOT-Regular"/>
      <w:color w:val="000000"/>
      <w:spacing w:val="-2"/>
      <w:w w:val="90"/>
      <w:sz w:val="20"/>
      <w:szCs w:val="20"/>
      <w:lang w:val="pt-BR"/>
    </w:rPr>
  </w:style>
  <w:style w:type="character" w:customStyle="1" w:styleId="Nr">
    <w:name w:val="Nr"/>
    <w:uiPriority w:val="99"/>
    <w:rsid w:val="004C7608"/>
    <w:rPr>
      <w:color w:val="C20012"/>
      <w:lang w:val="pt-BR"/>
    </w:rPr>
  </w:style>
  <w:style w:type="character" w:customStyle="1" w:styleId="Nr1Medium">
    <w:name w:val="Nr1 Medium"/>
    <w:uiPriority w:val="99"/>
    <w:rsid w:val="004C7608"/>
    <w:rPr>
      <w:b/>
      <w:bCs/>
      <w:lang w:val="pt-BR"/>
    </w:rPr>
  </w:style>
  <w:style w:type="paragraph" w:customStyle="1" w:styleId="docTitulo">
    <w:name w:val="docTitulo"/>
    <w:basedOn w:val="NoParagraphStyle"/>
    <w:uiPriority w:val="99"/>
    <w:rsid w:val="00A66907"/>
    <w:pPr>
      <w:widowControl/>
      <w:suppressAutoHyphens/>
      <w:spacing w:line="260" w:lineRule="atLeast"/>
    </w:pPr>
    <w:rPr>
      <w:rFonts w:ascii="DINOT-Regular" w:hAnsi="DINOT-Regular" w:cs="DINOT-Regular"/>
      <w:caps/>
      <w:spacing w:val="-2"/>
      <w:sz w:val="18"/>
      <w:szCs w:val="18"/>
      <w:lang w:val="pt-BR"/>
    </w:rPr>
  </w:style>
  <w:style w:type="paragraph" w:customStyle="1" w:styleId="Nr1Para">
    <w:name w:val="Nr 1 Para"/>
    <w:basedOn w:val="NoParagraphStyle"/>
    <w:uiPriority w:val="99"/>
    <w:rsid w:val="00A66907"/>
    <w:pPr>
      <w:widowControl/>
      <w:tabs>
        <w:tab w:val="left" w:pos="397"/>
      </w:tabs>
      <w:suppressAutoHyphens/>
      <w:spacing w:before="57" w:line="260" w:lineRule="atLeast"/>
      <w:ind w:left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RegularEA4">
    <w:name w:val="Nr 1 RegularEA4"/>
    <w:basedOn w:val="NoParagraphStyle"/>
    <w:uiPriority w:val="99"/>
    <w:rsid w:val="00A66907"/>
    <w:pPr>
      <w:widowControl/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character" w:customStyle="1" w:styleId="DOC">
    <w:name w:val="DOC"/>
    <w:uiPriority w:val="99"/>
    <w:rsid w:val="00A66907"/>
    <w:rPr>
      <w:b/>
      <w:bCs/>
      <w:color w:val="9B0D07"/>
      <w:spacing w:val="-2"/>
      <w:sz w:val="20"/>
      <w:szCs w:val="20"/>
      <w:lang w:val="pt-BR"/>
    </w:rPr>
  </w:style>
  <w:style w:type="character" w:customStyle="1" w:styleId="LightRed">
    <w:name w:val="Light Red"/>
    <w:uiPriority w:val="99"/>
    <w:rsid w:val="00A66907"/>
    <w:rPr>
      <w:color w:val="9B0D07"/>
      <w:lang w:val="pt-BR"/>
    </w:rPr>
  </w:style>
  <w:style w:type="paragraph" w:customStyle="1" w:styleId="dicasResposta">
    <w:name w:val="dicasResposta"/>
    <w:basedOn w:val="NoParagraphStyle"/>
    <w:uiPriority w:val="99"/>
    <w:rsid w:val="006821DD"/>
    <w:pPr>
      <w:widowControl/>
      <w:tabs>
        <w:tab w:val="left" w:pos="113"/>
        <w:tab w:val="left" w:pos="567"/>
        <w:tab w:val="left" w:pos="907"/>
        <w:tab w:val="right" w:pos="5386"/>
        <w:tab w:val="right" w:pos="5953"/>
      </w:tabs>
      <w:spacing w:line="220" w:lineRule="atLeast"/>
      <w:jc w:val="both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icasRespostaBox">
    <w:name w:val="dicasRespostaBox"/>
    <w:basedOn w:val="NoParagraphStyle"/>
    <w:uiPriority w:val="99"/>
    <w:rsid w:val="006821DD"/>
    <w:pPr>
      <w:widowControl/>
      <w:suppressAutoHyphens/>
      <w:spacing w:line="240" w:lineRule="atLeast"/>
      <w:jc w:val="both"/>
    </w:pPr>
    <w:rPr>
      <w:rFonts w:ascii="Bebas Neue Rounded" w:hAnsi="Bebas Neue Rounded" w:cs="Bebas Neue Rounded"/>
      <w:caps/>
      <w:color w:val="FFFFFF"/>
      <w:spacing w:val="-4"/>
      <w:sz w:val="22"/>
      <w:szCs w:val="22"/>
      <w:lang w:val="pt-BR"/>
    </w:rPr>
  </w:style>
  <w:style w:type="character" w:customStyle="1" w:styleId="regularItalic">
    <w:name w:val="regularItalic"/>
    <w:uiPriority w:val="99"/>
    <w:rsid w:val="00416243"/>
    <w:rPr>
      <w:i/>
      <w:iCs/>
      <w:lang w:val="pt-BR"/>
    </w:rPr>
  </w:style>
  <w:style w:type="paragraph" w:customStyle="1" w:styleId="infografico2">
    <w:name w:val="infografico2"/>
    <w:basedOn w:val="NoParagraphStyle"/>
    <w:uiPriority w:val="99"/>
    <w:rsid w:val="004260F0"/>
    <w:pPr>
      <w:widowControl/>
      <w:suppressAutoHyphens/>
      <w:spacing w:before="57" w:line="200" w:lineRule="atLeast"/>
    </w:pPr>
    <w:rPr>
      <w:rFonts w:ascii="DINOT-Regular" w:hAnsi="DINOT-Regular" w:cs="DINOT-Regular"/>
      <w:spacing w:val="-2"/>
      <w:w w:val="95"/>
      <w:sz w:val="18"/>
      <w:szCs w:val="18"/>
      <w:lang w:val="pt-BR"/>
    </w:rPr>
  </w:style>
  <w:style w:type="character" w:customStyle="1" w:styleId="dinotBlackLaranja">
    <w:name w:val="dinotBlackLaranja"/>
    <w:uiPriority w:val="99"/>
    <w:rsid w:val="004260F0"/>
    <w:rPr>
      <w:rFonts w:ascii="DINOT-Black" w:hAnsi="DINOT-Black" w:cs="DINOT-Black"/>
      <w:color w:val="DB8F14"/>
      <w:spacing w:val="-2"/>
      <w:w w:val="95"/>
      <w:sz w:val="18"/>
      <w:szCs w:val="18"/>
      <w:lang w:val="pt-BR"/>
    </w:rPr>
  </w:style>
  <w:style w:type="paragraph" w:customStyle="1" w:styleId="esquemabalao">
    <w:name w:val="esquema/balao"/>
    <w:basedOn w:val="NoParagraphStyle"/>
    <w:uiPriority w:val="99"/>
    <w:rsid w:val="00D77A5D"/>
    <w:pPr>
      <w:widowControl/>
      <w:tabs>
        <w:tab w:val="left" w:pos="289"/>
        <w:tab w:val="left" w:pos="578"/>
        <w:tab w:val="left" w:pos="925"/>
        <w:tab w:val="right" w:pos="5494"/>
        <w:tab w:val="right" w:pos="6072"/>
      </w:tabs>
      <w:suppressAutoHyphens/>
      <w:spacing w:line="180" w:lineRule="atLeast"/>
    </w:pPr>
    <w:rPr>
      <w:rFonts w:ascii="Arial" w:hAnsi="Arial" w:cs="Arial"/>
      <w:b/>
      <w:bCs/>
      <w:i/>
      <w:iCs/>
      <w:spacing w:val="-2"/>
      <w:w w:val="80"/>
      <w:sz w:val="16"/>
      <w:szCs w:val="16"/>
      <w:lang w:val="pt-BR"/>
    </w:rPr>
  </w:style>
  <w:style w:type="paragraph" w:customStyle="1" w:styleId="tituloFicha">
    <w:name w:val="tituloFicha"/>
    <w:basedOn w:val="NoParagraphStyle"/>
    <w:uiPriority w:val="99"/>
    <w:rsid w:val="003D0AC5"/>
    <w:pPr>
      <w:widowControl/>
      <w:shd w:val="clear" w:color="auto" w:fill="D80000"/>
      <w:tabs>
        <w:tab w:val="left" w:pos="2721"/>
      </w:tabs>
      <w:suppressAutoHyphens/>
      <w:spacing w:line="360" w:lineRule="atLeast"/>
      <w:ind w:left="283"/>
    </w:pPr>
    <w:rPr>
      <w:rFonts w:ascii="Arial" w:hAnsi="Arial" w:cs="Arial"/>
      <w:b/>
      <w:bCs/>
      <w:caps/>
      <w:color w:val="FFFFFF"/>
      <w:spacing w:val="-10"/>
      <w:w w:val="95"/>
      <w:sz w:val="32"/>
      <w:szCs w:val="32"/>
      <w:lang w:val="pt-BR"/>
    </w:rPr>
  </w:style>
  <w:style w:type="character" w:customStyle="1" w:styleId="dominioFino">
    <w:name w:val="dominioFino"/>
    <w:uiPriority w:val="99"/>
    <w:rsid w:val="003D0AC5"/>
  </w:style>
  <w:style w:type="character" w:customStyle="1" w:styleId="ficha">
    <w:name w:val="ficha"/>
    <w:uiPriority w:val="99"/>
    <w:rsid w:val="003D0AC5"/>
    <w:rPr>
      <w:color w:val="EF003F"/>
      <w:spacing w:val="-2"/>
      <w:sz w:val="22"/>
      <w:szCs w:val="22"/>
    </w:rPr>
  </w:style>
  <w:style w:type="paragraph" w:customStyle="1" w:styleId="Nr1MediumStartAt">
    <w:name w:val="Nr 1 Medium Start At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paragraph" w:customStyle="1" w:styleId="A">
    <w:name w:val="(A)"/>
    <w:basedOn w:val="NoParagraphStyle"/>
    <w:uiPriority w:val="99"/>
    <w:rsid w:val="006C232B"/>
    <w:pPr>
      <w:widowControl/>
      <w:tabs>
        <w:tab w:val="left" w:pos="397"/>
      </w:tabs>
      <w:suppressAutoHyphens/>
      <w:spacing w:before="57" w:line="260" w:lineRule="atLeast"/>
      <w:ind w:left="737" w:hanging="340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MediumEA4">
    <w:name w:val="Nr 1 Medium EA4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smallCaps">
    <w:name w:val="smallCaps"/>
    <w:uiPriority w:val="99"/>
    <w:rsid w:val="006C232B"/>
  </w:style>
  <w:style w:type="character" w:customStyle="1" w:styleId="BoldRedEscuro">
    <w:name w:val="BoldRedEscuro"/>
    <w:uiPriority w:val="99"/>
    <w:rsid w:val="006C232B"/>
    <w:rPr>
      <w:b/>
      <w:bCs/>
      <w:color w:val="9B0D07"/>
      <w:lang w:val="pt-BR"/>
    </w:rPr>
  </w:style>
  <w:style w:type="paragraph" w:customStyle="1" w:styleId="legenda0">
    <w:name w:val="legenda"/>
    <w:basedOn w:val="NoParagraphStyle"/>
    <w:uiPriority w:val="99"/>
    <w:rsid w:val="006C232B"/>
    <w:pPr>
      <w:widowControl/>
      <w:suppressAutoHyphens/>
      <w:spacing w:line="220" w:lineRule="atLeast"/>
    </w:pPr>
    <w:rPr>
      <w:rFonts w:ascii="Arial" w:hAnsi="Arial" w:cs="Arial"/>
      <w:spacing w:val="-2"/>
      <w:w w:val="90"/>
      <w:sz w:val="18"/>
      <w:szCs w:val="18"/>
      <w:lang w:val="pt-BR"/>
    </w:rPr>
  </w:style>
  <w:style w:type="paragraph" w:customStyle="1" w:styleId="linhas">
    <w:name w:val="linhas"/>
    <w:basedOn w:val="NoParagraphStyle"/>
    <w:uiPriority w:val="99"/>
    <w:rsid w:val="00BD6F51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57" w:line="260" w:lineRule="atLeast"/>
      <w:jc w:val="right"/>
    </w:pPr>
    <w:rPr>
      <w:rFonts w:ascii="DINCondensed-Regular" w:hAnsi="DINCondensed-Regular" w:cs="DINCondensed-Regular"/>
      <w:color w:val="CA4C15"/>
      <w:spacing w:val="-2"/>
      <w:sz w:val="16"/>
      <w:szCs w:val="16"/>
      <w:lang w:val="pt-BR"/>
    </w:rPr>
  </w:style>
  <w:style w:type="paragraph" w:customStyle="1" w:styleId="ativDiferenciada">
    <w:name w:val="ativDiferenciada"/>
    <w:basedOn w:val="alinhoRedBox"/>
    <w:uiPriority w:val="99"/>
    <w:rsid w:val="00327FD5"/>
    <w:pPr>
      <w:shd w:val="clear" w:color="auto" w:fill="4D78BA"/>
      <w:spacing w:line="220" w:lineRule="atLeast"/>
      <w:ind w:left="0" w:firstLine="0"/>
    </w:pPr>
    <w:rPr>
      <w:rFonts w:eastAsiaTheme="minorEastAsia"/>
      <w:b w:val="0"/>
      <w:bCs w:val="0"/>
      <w:w w:val="80"/>
      <w:sz w:val="16"/>
      <w:szCs w:val="16"/>
    </w:rPr>
  </w:style>
  <w:style w:type="character" w:customStyle="1" w:styleId="corAmarelo">
    <w:name w:val="corAmarelo"/>
    <w:uiPriority w:val="99"/>
    <w:rsid w:val="00327FD5"/>
    <w:rPr>
      <w:color w:val="E6BC14"/>
    </w:rPr>
  </w:style>
  <w:style w:type="paragraph" w:customStyle="1" w:styleId="Nr1MediumEA2">
    <w:name w:val="Nr 1 Medium EA2"/>
    <w:basedOn w:val="NoParagraphStyle"/>
    <w:uiPriority w:val="99"/>
    <w:rsid w:val="00107EB3"/>
    <w:pPr>
      <w:widowControl/>
      <w:tabs>
        <w:tab w:val="left" w:pos="397"/>
      </w:tabs>
      <w:suppressAutoHyphens/>
      <w:spacing w:before="113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condensedItalic">
    <w:name w:val="condensedItalic"/>
    <w:uiPriority w:val="99"/>
    <w:rsid w:val="00107EB3"/>
    <w:rPr>
      <w:i/>
      <w:iCs/>
    </w:rPr>
  </w:style>
  <w:style w:type="character" w:customStyle="1" w:styleId="mediumItalic">
    <w:name w:val="mediumItalic"/>
    <w:uiPriority w:val="99"/>
    <w:rsid w:val="00B814C0"/>
    <w:rPr>
      <w:i/>
      <w:iCs/>
    </w:rPr>
  </w:style>
  <w:style w:type="table" w:styleId="TabeladeGrelha1Clara-Destaque3">
    <w:name w:val="Grid Table 1 Light Accent 3"/>
    <w:basedOn w:val="Tabelanormal"/>
    <w:uiPriority w:val="46"/>
    <w:rsid w:val="00F900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72501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DB423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B423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B423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B423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B4236"/>
    <w:rPr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elha"/>
    <w:uiPriority w:val="39"/>
    <w:rsid w:val="0052738D"/>
    <w:pPr>
      <w:spacing w:after="0" w:line="240" w:lineRule="auto"/>
    </w:pPr>
    <w:rPr>
      <w:rFonts w:ascii="Arial" w:eastAsia="Arial" w:hAnsi="Arial" w:cs="Times New Roman"/>
      <w:sz w:val="24"/>
      <w:szCs w:val="24"/>
    </w:rPr>
    <w:tblPr>
      <w:tblInd w:w="0" w:type="nil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39"/>
    <w:rsid w:val="00ED2670"/>
    <w:pPr>
      <w:spacing w:after="0" w:line="240" w:lineRule="auto"/>
    </w:pPr>
    <w:rPr>
      <w:rFonts w:eastAsia="Arial"/>
      <w:sz w:val="24"/>
      <w:szCs w:val="24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paragraph" w:customStyle="1" w:styleId="title3GrupoGERALSTYLES">
    <w:name w:val="title3Grupo (GERAL_STYLES)"/>
    <w:basedOn w:val="Normal"/>
    <w:uiPriority w:val="99"/>
    <w:rsid w:val="0063571A"/>
    <w:pPr>
      <w:suppressAutoHyphens/>
      <w:autoSpaceDE w:val="0"/>
      <w:autoSpaceDN w:val="0"/>
      <w:adjustRightInd w:val="0"/>
      <w:spacing w:before="340" w:after="0" w:line="360" w:lineRule="atLeast"/>
      <w:jc w:val="center"/>
      <w:textAlignment w:val="center"/>
    </w:pPr>
    <w:rPr>
      <w:rFonts w:ascii="Adelle Sans" w:hAnsi="Adelle Sans" w:cs="Adelle Sans"/>
      <w:b/>
      <w:bCs/>
      <w:color w:val="FFFFFF"/>
      <w:lang w:val="pt-BR" w:eastAsia="pt-PT"/>
    </w:rPr>
  </w:style>
  <w:style w:type="character" w:customStyle="1" w:styleId="number1Box">
    <w:name w:val="number1Box"/>
    <w:uiPriority w:val="99"/>
    <w:rsid w:val="0063571A"/>
    <w:rPr>
      <w:outline/>
      <w:color w:val="000000"/>
      <w:sz w:val="20"/>
      <w:szCs w:val="20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number1BoxBolaresertFICHANUMBERINGCor1">
    <w:name w:val="number1BoxBola resert (FICHA_NUMBERING_Cor1)"/>
    <w:basedOn w:val="Normal"/>
    <w:uiPriority w:val="99"/>
    <w:rsid w:val="0063571A"/>
    <w:pPr>
      <w:widowControl w:val="0"/>
      <w:suppressAutoHyphens/>
      <w:autoSpaceDE w:val="0"/>
      <w:autoSpaceDN w:val="0"/>
      <w:adjustRightInd w:val="0"/>
      <w:spacing w:after="0" w:line="80" w:lineRule="atLeast"/>
      <w:ind w:left="170" w:hanging="57"/>
      <w:jc w:val="center"/>
      <w:textAlignment w:val="center"/>
    </w:pPr>
    <w:rPr>
      <w:rFonts w:ascii="Arial" w:hAnsi="Arial" w:cs="Arial"/>
      <w:b/>
      <w:bCs/>
      <w:color w:val="FFFFFF"/>
      <w:sz w:val="8"/>
      <w:szCs w:val="8"/>
      <w:lang w:val="pt-BR"/>
    </w:rPr>
  </w:style>
  <w:style w:type="paragraph" w:customStyle="1" w:styleId="testeAlineasCentre">
    <w:name w:val="testeAlineasCentre"/>
    <w:basedOn w:val="NoParagraphStyle"/>
    <w:uiPriority w:val="99"/>
    <w:rsid w:val="0063571A"/>
    <w:pPr>
      <w:tabs>
        <w:tab w:val="left" w:pos="567"/>
        <w:tab w:val="left" w:pos="850"/>
        <w:tab w:val="left" w:pos="1134"/>
      </w:tabs>
      <w:spacing w:before="227" w:line="280" w:lineRule="atLeast"/>
      <w:jc w:val="center"/>
    </w:pPr>
    <w:rPr>
      <w:rFonts w:ascii="Arial" w:hAnsi="Arial" w:cs="Arial"/>
      <w:spacing w:val="-3"/>
      <w:sz w:val="22"/>
      <w:szCs w:val="22"/>
      <w:lang w:val="fr-FR"/>
    </w:rPr>
  </w:style>
  <w:style w:type="paragraph" w:customStyle="1" w:styleId="plaParaTable">
    <w:name w:val="plaParaTable"/>
    <w:basedOn w:val="Normal"/>
    <w:uiPriority w:val="99"/>
    <w:rsid w:val="00A95E45"/>
    <w:pPr>
      <w:widowControl w:val="0"/>
      <w:autoSpaceDE w:val="0"/>
      <w:autoSpaceDN w:val="0"/>
      <w:adjustRightInd w:val="0"/>
      <w:spacing w:after="0" w:line="240" w:lineRule="atLeast"/>
    </w:pPr>
    <w:rPr>
      <w:rFonts w:ascii="Arial" w:eastAsia="Times New Roman" w:hAnsi="Arial" w:cs="Arial"/>
      <w:color w:val="000000"/>
      <w:sz w:val="20"/>
      <w:szCs w:val="20"/>
      <w:lang w:val="pt-BR" w:eastAsia="pt-PT"/>
    </w:rPr>
  </w:style>
  <w:style w:type="paragraph" w:customStyle="1" w:styleId="solParaCentreSOLUCOES">
    <w:name w:val="solParaCentre (SOLUCOES)"/>
    <w:basedOn w:val="Normal"/>
    <w:uiPriority w:val="99"/>
    <w:rsid w:val="00A95E45"/>
    <w:pPr>
      <w:suppressAutoHyphens/>
      <w:autoSpaceDE w:val="0"/>
      <w:autoSpaceDN w:val="0"/>
      <w:adjustRightInd w:val="0"/>
      <w:spacing w:after="0" w:line="280" w:lineRule="atLeast"/>
      <w:jc w:val="center"/>
    </w:pPr>
    <w:rPr>
      <w:rFonts w:ascii="Arial" w:eastAsia="Arial" w:hAnsi="Arial" w:cs="Arial"/>
      <w:color w:val="009CDF"/>
      <w:spacing w:val="-1"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1634</Words>
  <Characters>8829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 Mota</dc:creator>
  <cp:lastModifiedBy>Guilherme Domingos G. P. Tanissa</cp:lastModifiedBy>
  <cp:revision>13</cp:revision>
  <cp:lastPrinted>2017-05-09T12:08:00Z</cp:lastPrinted>
  <dcterms:created xsi:type="dcterms:W3CDTF">2026-02-17T16:20:00Z</dcterms:created>
  <dcterms:modified xsi:type="dcterms:W3CDTF">2026-05-17T17:37:00Z</dcterms:modified>
</cp:coreProperties>
</file>